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F9D2" w14:textId="77777777" w:rsidR="00154846" w:rsidRPr="00154846" w:rsidRDefault="00154846" w:rsidP="00154846">
      <w:pPr>
        <w:rPr>
          <w:sz w:val="2"/>
          <w:szCs w:val="2"/>
        </w:rPr>
        <w:sectPr w:rsidR="00154846" w:rsidRPr="00154846" w:rsidSect="003A0F4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702" w:right="1134" w:bottom="1134" w:left="1134" w:header="709" w:footer="709" w:gutter="0"/>
          <w:pgNumType w:start="1"/>
          <w:cols w:space="708"/>
          <w:titlePg/>
          <w:docGrid w:linePitch="360"/>
        </w:sectPr>
      </w:pPr>
    </w:p>
    <w:p w14:paraId="55D88CD2" w14:textId="3AD2259A" w:rsidR="00524A96" w:rsidRPr="00524A96" w:rsidRDefault="008452F6" w:rsidP="00524A96">
      <w:pPr>
        <w:jc w:val="center"/>
        <w:rPr>
          <w:b/>
          <w:bCs/>
          <w:color w:val="003B5C" w:themeColor="accent2"/>
          <w:sz w:val="44"/>
          <w:szCs w:val="38"/>
        </w:rPr>
      </w:pPr>
      <w:r>
        <w:rPr>
          <w:b/>
          <w:bCs/>
          <w:color w:val="003B5C" w:themeColor="accent2"/>
          <w:sz w:val="44"/>
          <w:szCs w:val="38"/>
        </w:rPr>
        <w:t>Expression of Interest Process: Victorian Aspiring Principal Assessment Assessors</w:t>
      </w:r>
    </w:p>
    <w:p w14:paraId="491E1522" w14:textId="496E7415" w:rsidR="00524A96" w:rsidRPr="00524A96" w:rsidRDefault="00524A96" w:rsidP="00524A96">
      <w:pPr>
        <w:jc w:val="center"/>
        <w:rPr>
          <w:b/>
          <w:bCs/>
          <w:color w:val="003B5C" w:themeColor="accent2"/>
          <w:sz w:val="44"/>
          <w:szCs w:val="38"/>
        </w:rPr>
      </w:pPr>
      <w:r w:rsidRPr="00524A96">
        <w:rPr>
          <w:b/>
          <w:bCs/>
          <w:color w:val="003B5C" w:themeColor="accent2"/>
          <w:sz w:val="44"/>
          <w:szCs w:val="38"/>
        </w:rPr>
        <w:t>Q&amp;A Bulletin</w:t>
      </w:r>
    </w:p>
    <w:p w14:paraId="6D3586A7" w14:textId="77777777" w:rsidR="004D01C0" w:rsidRPr="004D01C0" w:rsidRDefault="004D01C0" w:rsidP="004D01C0"/>
    <w:p w14:paraId="10DEACA9" w14:textId="49928A10" w:rsidR="00014284" w:rsidRDefault="00014284" w:rsidP="00014284"/>
    <w:tbl>
      <w:tblPr>
        <w:tblStyle w:val="VictorianAcademy-TableStyle1"/>
        <w:tblW w:w="10349" w:type="dxa"/>
        <w:tblInd w:w="-289" w:type="dxa"/>
        <w:tblLook w:val="04A0" w:firstRow="1" w:lastRow="0" w:firstColumn="1" w:lastColumn="0" w:noHBand="0" w:noVBand="1"/>
      </w:tblPr>
      <w:tblGrid>
        <w:gridCol w:w="2694"/>
        <w:gridCol w:w="7655"/>
      </w:tblGrid>
      <w:tr w:rsidR="00F83E7F" w14:paraId="74F86742" w14:textId="77777777" w:rsidTr="00014284">
        <w:trPr>
          <w:cnfStyle w:val="100000000000" w:firstRow="1" w:lastRow="0" w:firstColumn="0" w:lastColumn="0" w:oddVBand="0" w:evenVBand="0" w:oddHBand="0" w:evenHBand="0" w:firstRowFirstColumn="0" w:firstRowLastColumn="0" w:lastRowFirstColumn="0" w:lastRowLastColumn="0"/>
          <w:trHeight w:val="538"/>
        </w:trPr>
        <w:tc>
          <w:tcPr>
            <w:tcW w:w="10349" w:type="dxa"/>
            <w:gridSpan w:val="2"/>
          </w:tcPr>
          <w:p w14:paraId="65B89351" w14:textId="196AE48E" w:rsidR="00014284" w:rsidRPr="00014284" w:rsidRDefault="00014284" w:rsidP="004A4968">
            <w:pPr>
              <w:rPr>
                <w:b w:val="0"/>
              </w:rPr>
            </w:pPr>
            <w:r>
              <w:t>Bulletin Details</w:t>
            </w:r>
          </w:p>
        </w:tc>
      </w:tr>
      <w:tr w:rsidR="00D04572" w14:paraId="6FE2EF9C" w14:textId="77777777" w:rsidTr="00EF3D83">
        <w:trPr>
          <w:cnfStyle w:val="000000100000" w:firstRow="0" w:lastRow="0" w:firstColumn="0" w:lastColumn="0" w:oddVBand="0" w:evenVBand="0" w:oddHBand="1" w:evenHBand="0" w:firstRowFirstColumn="0" w:firstRowLastColumn="0" w:lastRowFirstColumn="0" w:lastRowLastColumn="0"/>
          <w:trHeight w:val="538"/>
        </w:trPr>
        <w:tc>
          <w:tcPr>
            <w:tcW w:w="2694" w:type="dxa"/>
          </w:tcPr>
          <w:p w14:paraId="124BFB6A" w14:textId="5B753F56" w:rsidR="00AE4C76" w:rsidRPr="009650D0" w:rsidRDefault="005D3F95" w:rsidP="00014284">
            <w:pPr>
              <w:ind w:left="360" w:hanging="360"/>
              <w:rPr>
                <w:color w:val="003B5C" w:themeColor="accent2"/>
                <w:szCs w:val="20"/>
              </w:rPr>
            </w:pPr>
            <w:r w:rsidRPr="009650D0">
              <w:rPr>
                <w:bCs/>
                <w:color w:val="003B5C" w:themeColor="accent2"/>
                <w:szCs w:val="20"/>
              </w:rPr>
              <w:t>Procurement Title</w:t>
            </w:r>
          </w:p>
        </w:tc>
        <w:tc>
          <w:tcPr>
            <w:tcW w:w="7655" w:type="dxa"/>
          </w:tcPr>
          <w:p w14:paraId="07F8D3D3" w14:textId="2B0ED1BB" w:rsidR="00AE4C76" w:rsidRPr="009650D0" w:rsidRDefault="00054BBC" w:rsidP="008F68D6">
            <w:pPr>
              <w:rPr>
                <w:sz w:val="18"/>
                <w:szCs w:val="18"/>
              </w:rPr>
            </w:pPr>
            <w:r w:rsidRPr="00054BBC">
              <w:rPr>
                <w:bCs/>
                <w:color w:val="003B5C" w:themeColor="accent2"/>
                <w:szCs w:val="20"/>
              </w:rPr>
              <w:t>Expression of Interest Process: Victorian Aspiring Principal Assessment</w:t>
            </w:r>
            <w:r w:rsidR="008F68D6">
              <w:rPr>
                <w:bCs/>
                <w:color w:val="003B5C" w:themeColor="accent2"/>
                <w:szCs w:val="20"/>
              </w:rPr>
              <w:t xml:space="preserve"> (VAPA)</w:t>
            </w:r>
            <w:r w:rsidRPr="00054BBC">
              <w:rPr>
                <w:bCs/>
                <w:color w:val="003B5C" w:themeColor="accent2"/>
                <w:szCs w:val="20"/>
              </w:rPr>
              <w:t xml:space="preserve"> Assessors</w:t>
            </w:r>
            <w:r w:rsidR="001938BB">
              <w:rPr>
                <w:bCs/>
                <w:color w:val="003B5C" w:themeColor="accent2"/>
                <w:szCs w:val="20"/>
              </w:rPr>
              <w:t xml:space="preserve"> </w:t>
            </w:r>
          </w:p>
        </w:tc>
      </w:tr>
      <w:tr w:rsidR="00D04572" w14:paraId="055A98DC"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89E5133" w14:textId="7C955B18" w:rsidR="00014284" w:rsidRPr="00014284" w:rsidRDefault="00014284" w:rsidP="00014284">
            <w:pPr>
              <w:ind w:left="360" w:hanging="360"/>
              <w:rPr>
                <w:color w:val="003B5C" w:themeColor="accent2"/>
                <w:szCs w:val="20"/>
              </w:rPr>
            </w:pPr>
            <w:r w:rsidRPr="00014284">
              <w:rPr>
                <w:bCs/>
                <w:color w:val="003B5C" w:themeColor="accent2"/>
                <w:szCs w:val="20"/>
              </w:rPr>
              <w:t>Bulletin Number</w:t>
            </w:r>
          </w:p>
        </w:tc>
        <w:tc>
          <w:tcPr>
            <w:tcW w:w="7655" w:type="dxa"/>
          </w:tcPr>
          <w:p w14:paraId="6C9E060A" w14:textId="1A7536B2" w:rsidR="00014284" w:rsidRPr="00822878" w:rsidRDefault="009650D0" w:rsidP="00014284">
            <w:pPr>
              <w:rPr>
                <w:highlight w:val="yellow"/>
              </w:rPr>
            </w:pPr>
            <w:r w:rsidRPr="008452F6">
              <w:t>1</w:t>
            </w:r>
          </w:p>
        </w:tc>
      </w:tr>
      <w:tr w:rsidR="00D04572" w14:paraId="7473D508" w14:textId="77777777" w:rsidTr="00EF3D83">
        <w:trPr>
          <w:cnfStyle w:val="000000100000" w:firstRow="0" w:lastRow="0" w:firstColumn="0" w:lastColumn="0" w:oddVBand="0" w:evenVBand="0" w:oddHBand="1" w:evenHBand="0" w:firstRowFirstColumn="0" w:firstRowLastColumn="0" w:lastRowFirstColumn="0" w:lastRowLastColumn="0"/>
          <w:trHeight w:val="538"/>
        </w:trPr>
        <w:tc>
          <w:tcPr>
            <w:tcW w:w="2694" w:type="dxa"/>
          </w:tcPr>
          <w:p w14:paraId="40071662" w14:textId="78682E60" w:rsidR="00014284" w:rsidRPr="00014284" w:rsidRDefault="00014284" w:rsidP="00014284">
            <w:pPr>
              <w:rPr>
                <w:color w:val="003B5C" w:themeColor="accent2"/>
                <w:szCs w:val="20"/>
              </w:rPr>
            </w:pPr>
            <w:r w:rsidRPr="00014284">
              <w:rPr>
                <w:bCs/>
                <w:color w:val="003B5C" w:themeColor="accent2"/>
                <w:szCs w:val="20"/>
              </w:rPr>
              <w:t>Issued</w:t>
            </w:r>
          </w:p>
        </w:tc>
        <w:tc>
          <w:tcPr>
            <w:tcW w:w="7655" w:type="dxa"/>
          </w:tcPr>
          <w:p w14:paraId="6AF2820B" w14:textId="5857E27D" w:rsidR="00014284" w:rsidRPr="00822878" w:rsidRDefault="008452F6" w:rsidP="00014284">
            <w:pPr>
              <w:rPr>
                <w:highlight w:val="yellow"/>
              </w:rPr>
            </w:pPr>
            <w:r>
              <w:t xml:space="preserve">10 July 2025 </w:t>
            </w:r>
          </w:p>
        </w:tc>
      </w:tr>
      <w:tr w:rsidR="00D04572" w14:paraId="31023FB7"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A8838A8" w14:textId="2FF5D7EC" w:rsidR="00014284" w:rsidRDefault="00014284" w:rsidP="00014284">
            <w:pPr>
              <w:rPr>
                <w:color w:val="003B5C" w:themeColor="accent2"/>
                <w:szCs w:val="20"/>
              </w:rPr>
            </w:pPr>
            <w:r w:rsidRPr="00014284">
              <w:rPr>
                <w:bCs/>
                <w:color w:val="003B5C" w:themeColor="accent2"/>
                <w:szCs w:val="20"/>
              </w:rPr>
              <w:t>New Items</w:t>
            </w:r>
          </w:p>
        </w:tc>
        <w:tc>
          <w:tcPr>
            <w:tcW w:w="7655" w:type="dxa"/>
          </w:tcPr>
          <w:p w14:paraId="56F285C2" w14:textId="4CFD8DD5" w:rsidR="00014284" w:rsidRPr="00822878" w:rsidRDefault="00534A74" w:rsidP="00014284">
            <w:pPr>
              <w:rPr>
                <w:highlight w:val="yellow"/>
              </w:rPr>
            </w:pPr>
            <w:r>
              <w:t>1-</w:t>
            </w:r>
            <w:r w:rsidR="008452F6" w:rsidRPr="008452F6">
              <w:t>2</w:t>
            </w:r>
          </w:p>
        </w:tc>
      </w:tr>
    </w:tbl>
    <w:p w14:paraId="4AB3156C" w14:textId="5349A32E" w:rsidR="00014284" w:rsidRDefault="00014284" w:rsidP="00014284"/>
    <w:p w14:paraId="4B05F879" w14:textId="77777777" w:rsidR="00014284" w:rsidRPr="00014284" w:rsidRDefault="00014284" w:rsidP="00014284"/>
    <w:tbl>
      <w:tblPr>
        <w:tblStyle w:val="VictorianAcademy-TableStyle1"/>
        <w:tblW w:w="10343" w:type="dxa"/>
        <w:tblInd w:w="-289" w:type="dxa"/>
        <w:tblLook w:val="04A0" w:firstRow="1" w:lastRow="0" w:firstColumn="1" w:lastColumn="0" w:noHBand="0" w:noVBand="1"/>
      </w:tblPr>
      <w:tblGrid>
        <w:gridCol w:w="539"/>
        <w:gridCol w:w="3645"/>
        <w:gridCol w:w="6159"/>
      </w:tblGrid>
      <w:tr w:rsidR="008344F3" w14:paraId="6A1FD4E5" w14:textId="77777777" w:rsidTr="008F68D6">
        <w:trPr>
          <w:cnfStyle w:val="100000000000" w:firstRow="1" w:lastRow="0" w:firstColumn="0" w:lastColumn="0" w:oddVBand="0" w:evenVBand="0" w:oddHBand="0" w:evenHBand="0" w:firstRowFirstColumn="0" w:firstRowLastColumn="0" w:lastRowFirstColumn="0" w:lastRowLastColumn="0"/>
          <w:trHeight w:val="538"/>
          <w:tblHeader/>
        </w:trPr>
        <w:tc>
          <w:tcPr>
            <w:tcW w:w="0" w:type="dxa"/>
          </w:tcPr>
          <w:p w14:paraId="4948FE34" w14:textId="68E8A1C6" w:rsidR="00014284" w:rsidRDefault="00014284" w:rsidP="00E3361E">
            <w:r>
              <w:t>No.</w:t>
            </w:r>
          </w:p>
        </w:tc>
        <w:tc>
          <w:tcPr>
            <w:tcW w:w="3833" w:type="dxa"/>
          </w:tcPr>
          <w:p w14:paraId="5396BBE5" w14:textId="3C770EA4" w:rsidR="00014284" w:rsidRDefault="007B4D5E" w:rsidP="00E3361E">
            <w:r>
              <w:t>Clarification</w:t>
            </w:r>
          </w:p>
        </w:tc>
        <w:tc>
          <w:tcPr>
            <w:tcW w:w="5806" w:type="dxa"/>
          </w:tcPr>
          <w:p w14:paraId="58B31B01" w14:textId="11458BD2" w:rsidR="00014284" w:rsidRDefault="00C470B6" w:rsidP="00E3361E">
            <w:r>
              <w:t>Supplier response</w:t>
            </w:r>
          </w:p>
        </w:tc>
      </w:tr>
      <w:tr w:rsidR="008344F3" w14:paraId="046AF8B9" w14:textId="77777777" w:rsidTr="008F68D6">
        <w:trPr>
          <w:cnfStyle w:val="000000100000" w:firstRow="0" w:lastRow="0" w:firstColumn="0" w:lastColumn="0" w:oddVBand="0" w:evenVBand="0" w:oddHBand="1" w:evenHBand="0" w:firstRowFirstColumn="0" w:firstRowLastColumn="0" w:lastRowFirstColumn="0" w:lastRowLastColumn="0"/>
          <w:trHeight w:val="538"/>
        </w:trPr>
        <w:tc>
          <w:tcPr>
            <w:tcW w:w="0" w:type="dxa"/>
          </w:tcPr>
          <w:p w14:paraId="5AAAC678" w14:textId="1781300B" w:rsidR="00014284" w:rsidRDefault="00C659F4" w:rsidP="00B6098E">
            <w:pPr>
              <w:rPr>
                <w:color w:val="003B5C" w:themeColor="accent2"/>
                <w:szCs w:val="20"/>
              </w:rPr>
            </w:pPr>
            <w:r>
              <w:rPr>
                <w:bCs/>
                <w:color w:val="003B5C" w:themeColor="accent2"/>
                <w:szCs w:val="20"/>
              </w:rPr>
              <w:t>1</w:t>
            </w:r>
            <w:r w:rsidR="00014284">
              <w:rPr>
                <w:bCs/>
                <w:color w:val="003B5C" w:themeColor="accent2"/>
                <w:szCs w:val="20"/>
              </w:rPr>
              <w:t>.</w:t>
            </w:r>
          </w:p>
        </w:tc>
        <w:tc>
          <w:tcPr>
            <w:tcW w:w="3833" w:type="dxa"/>
          </w:tcPr>
          <w:p w14:paraId="7CDD6A63" w14:textId="572E9C30" w:rsidR="008452F6" w:rsidRPr="008452F6" w:rsidRDefault="008452F6" w:rsidP="008452F6">
            <w:pPr>
              <w:rPr>
                <w:b/>
                <w:bCs/>
              </w:rPr>
            </w:pPr>
            <w:r w:rsidRPr="008452F6">
              <w:rPr>
                <w:b/>
                <w:bCs/>
              </w:rPr>
              <w:t xml:space="preserve">I am a current </w:t>
            </w:r>
            <w:proofErr w:type="gramStart"/>
            <w:r>
              <w:rPr>
                <w:b/>
                <w:bCs/>
              </w:rPr>
              <w:t>a</w:t>
            </w:r>
            <w:r w:rsidRPr="008452F6">
              <w:rPr>
                <w:b/>
                <w:bCs/>
              </w:rPr>
              <w:t>ssessor,</w:t>
            </w:r>
            <w:proofErr w:type="gramEnd"/>
            <w:r w:rsidRPr="008452F6">
              <w:rPr>
                <w:b/>
                <w:bCs/>
              </w:rPr>
              <w:t xml:space="preserve"> do I have to undertake the expression of interest process and re-apply?</w:t>
            </w:r>
          </w:p>
          <w:p w14:paraId="00ACD51D" w14:textId="7B84D2F3" w:rsidR="00014284" w:rsidRPr="00CE021A" w:rsidRDefault="00014284" w:rsidP="00F77869"/>
        </w:tc>
        <w:tc>
          <w:tcPr>
            <w:tcW w:w="5806" w:type="dxa"/>
          </w:tcPr>
          <w:p w14:paraId="6B0CEE9E" w14:textId="77777777" w:rsidR="00241FBC" w:rsidRPr="007B6E7C" w:rsidRDefault="008452F6" w:rsidP="00054BBC">
            <w:pPr>
              <w:pStyle w:val="ListParagraph"/>
              <w:numPr>
                <w:ilvl w:val="0"/>
                <w:numId w:val="27"/>
              </w:numPr>
              <w:rPr>
                <w:b/>
                <w:bCs/>
              </w:rPr>
            </w:pPr>
            <w:r w:rsidRPr="00054BBC">
              <w:rPr>
                <w:b/>
                <w:bCs/>
              </w:rPr>
              <w:t>Y</w:t>
            </w:r>
            <w:r w:rsidRPr="00534A74">
              <w:rPr>
                <w:b/>
                <w:bCs/>
                <w:szCs w:val="24"/>
              </w:rPr>
              <w:t xml:space="preserve">es. As a Victorian government entity, the Academy is required to undertake transparent processes for the purchase of goods and services. The current </w:t>
            </w:r>
            <w:r w:rsidR="00022AAE" w:rsidRPr="00534A74">
              <w:rPr>
                <w:b/>
                <w:bCs/>
                <w:szCs w:val="24"/>
              </w:rPr>
              <w:t>a</w:t>
            </w:r>
            <w:r w:rsidRPr="00534A74">
              <w:rPr>
                <w:b/>
                <w:bCs/>
                <w:szCs w:val="24"/>
              </w:rPr>
              <w:t xml:space="preserve">ssessor engagements are due to conclude on 31 December </w:t>
            </w:r>
            <w:proofErr w:type="gramStart"/>
            <w:r w:rsidRPr="00534A74">
              <w:rPr>
                <w:b/>
                <w:bCs/>
                <w:szCs w:val="24"/>
              </w:rPr>
              <w:t>2025</w:t>
            </w:r>
            <w:proofErr w:type="gramEnd"/>
            <w:r w:rsidRPr="00534A74">
              <w:rPr>
                <w:b/>
                <w:bCs/>
                <w:szCs w:val="24"/>
              </w:rPr>
              <w:t xml:space="preserve"> and the Academy is therefore undertaking a new expression of interest (EOI) process to engage its assessors from 1 January 2026. All current assessors and any other individuals who can meet the specifications as described in the EOI Requirements are encouraged to apply.</w:t>
            </w:r>
          </w:p>
          <w:p w14:paraId="01786FF0" w14:textId="1710EAB5" w:rsidR="007B6E7C" w:rsidRPr="007B6E7C" w:rsidRDefault="006500BE" w:rsidP="007B6E7C">
            <w:pPr>
              <w:rPr>
                <w:b/>
                <w:bCs/>
              </w:rPr>
            </w:pPr>
            <w:r>
              <w:rPr>
                <w:b/>
                <w:bCs/>
              </w:rPr>
              <w:t xml:space="preserve">Please also refer to the </w:t>
            </w:r>
            <w:r w:rsidR="00A50839">
              <w:rPr>
                <w:b/>
                <w:bCs/>
              </w:rPr>
              <w:t>Application Guide</w:t>
            </w:r>
            <w:r w:rsidR="00787E37">
              <w:rPr>
                <w:b/>
                <w:bCs/>
              </w:rPr>
              <w:t xml:space="preserve">, Frequently Asked Questions, </w:t>
            </w:r>
            <w:r w:rsidR="00382939">
              <w:rPr>
                <w:b/>
                <w:bCs/>
              </w:rPr>
              <w:t>question 2.</w:t>
            </w:r>
          </w:p>
        </w:tc>
      </w:tr>
      <w:tr w:rsidR="00BD187D" w14:paraId="04564248" w14:textId="77777777" w:rsidTr="008F68D6">
        <w:trPr>
          <w:cnfStyle w:val="000000010000" w:firstRow="0" w:lastRow="0" w:firstColumn="0" w:lastColumn="0" w:oddVBand="0" w:evenVBand="0" w:oddHBand="0" w:evenHBand="1" w:firstRowFirstColumn="0" w:firstRowLastColumn="0" w:lastRowFirstColumn="0" w:lastRowLastColumn="0"/>
          <w:trHeight w:val="538"/>
        </w:trPr>
        <w:tc>
          <w:tcPr>
            <w:tcW w:w="0" w:type="dxa"/>
          </w:tcPr>
          <w:p w14:paraId="4856D037" w14:textId="2F694691" w:rsidR="00BD187D" w:rsidRDefault="008452F6" w:rsidP="00B6098E">
            <w:pPr>
              <w:rPr>
                <w:bCs/>
                <w:color w:val="003B5C" w:themeColor="accent2"/>
                <w:szCs w:val="20"/>
              </w:rPr>
            </w:pPr>
            <w:r>
              <w:rPr>
                <w:bCs/>
                <w:color w:val="003B5C" w:themeColor="accent2"/>
                <w:szCs w:val="20"/>
              </w:rPr>
              <w:t>2</w:t>
            </w:r>
            <w:r w:rsidR="00F54353">
              <w:rPr>
                <w:bCs/>
                <w:color w:val="003B5C" w:themeColor="accent2"/>
                <w:szCs w:val="20"/>
              </w:rPr>
              <w:t>.</w:t>
            </w:r>
          </w:p>
        </w:tc>
        <w:tc>
          <w:tcPr>
            <w:tcW w:w="3833" w:type="dxa"/>
          </w:tcPr>
          <w:p w14:paraId="16AA274A" w14:textId="48E04CC4" w:rsidR="008452F6" w:rsidRPr="008452F6" w:rsidRDefault="008452F6" w:rsidP="008452F6">
            <w:pPr>
              <w:rPr>
                <w:b/>
                <w:bCs/>
              </w:rPr>
            </w:pPr>
            <w:r w:rsidRPr="008452F6">
              <w:rPr>
                <w:b/>
                <w:bCs/>
              </w:rPr>
              <w:t>Will the Industry Briefing for the Expression of Interest process be recorded and provided to people who cannot attend?</w:t>
            </w:r>
          </w:p>
          <w:p w14:paraId="457EB47B" w14:textId="4D1C42C5" w:rsidR="00BD187D" w:rsidRPr="00C13317" w:rsidRDefault="00BD187D" w:rsidP="000B5A4C"/>
        </w:tc>
        <w:tc>
          <w:tcPr>
            <w:tcW w:w="5806" w:type="dxa"/>
          </w:tcPr>
          <w:p w14:paraId="28DEBF1B" w14:textId="5A96AA7D" w:rsidR="008452F6" w:rsidRPr="00564045" w:rsidRDefault="008452F6" w:rsidP="00B6098E">
            <w:pPr>
              <w:pStyle w:val="ListParagraph"/>
              <w:numPr>
                <w:ilvl w:val="0"/>
                <w:numId w:val="28"/>
              </w:numPr>
              <w:rPr>
                <w:b/>
                <w:bCs/>
              </w:rPr>
            </w:pPr>
            <w:r w:rsidRPr="00564045">
              <w:rPr>
                <w:b/>
                <w:bCs/>
              </w:rPr>
              <w:t>The Industry Briefing will be recorded but it is only to assist the project team to capture and respond to questions raised by attendees and will not be made publicly available a</w:t>
            </w:r>
            <w:r w:rsidR="00611E61">
              <w:rPr>
                <w:b/>
                <w:bCs/>
              </w:rPr>
              <w:t>fter</w:t>
            </w:r>
            <w:r w:rsidRPr="00564045">
              <w:rPr>
                <w:b/>
                <w:bCs/>
              </w:rPr>
              <w:t xml:space="preserve"> the event. The Industry Briefing slides </w:t>
            </w:r>
            <w:r w:rsidR="00382B39">
              <w:rPr>
                <w:b/>
                <w:bCs/>
              </w:rPr>
              <w:t xml:space="preserve">and </w:t>
            </w:r>
            <w:r w:rsidR="00965B1A">
              <w:rPr>
                <w:b/>
                <w:bCs/>
              </w:rPr>
              <w:t>formal response to questions</w:t>
            </w:r>
            <w:r w:rsidR="007A4DFB">
              <w:rPr>
                <w:b/>
                <w:bCs/>
              </w:rPr>
              <w:t xml:space="preserve"> (via Bulletin)</w:t>
            </w:r>
            <w:r w:rsidR="00965B1A">
              <w:rPr>
                <w:b/>
                <w:bCs/>
              </w:rPr>
              <w:t xml:space="preserve"> </w:t>
            </w:r>
            <w:r w:rsidRPr="00564045">
              <w:rPr>
                <w:b/>
                <w:bCs/>
              </w:rPr>
              <w:t xml:space="preserve">will </w:t>
            </w:r>
            <w:r w:rsidRPr="00564045">
              <w:rPr>
                <w:b/>
                <w:bCs/>
              </w:rPr>
              <w:lastRenderedPageBreak/>
              <w:t xml:space="preserve">be provided on the Victorian Academy of Teaching and Leadership website: </w:t>
            </w:r>
            <w:hyperlink r:id="rId17" w:history="1">
              <w:r w:rsidRPr="00564045">
                <w:rPr>
                  <w:rStyle w:val="Hyperlink"/>
                  <w:b/>
                  <w:bCs/>
                </w:rPr>
                <w:t>Academy website</w:t>
              </w:r>
            </w:hyperlink>
          </w:p>
        </w:tc>
      </w:tr>
      <w:tr w:rsidR="005B390E" w14:paraId="69D6C576" w14:textId="77777777" w:rsidTr="03AA34CA">
        <w:trPr>
          <w:cnfStyle w:val="000000100000" w:firstRow="0" w:lastRow="0" w:firstColumn="0" w:lastColumn="0" w:oddVBand="0" w:evenVBand="0" w:oddHBand="1" w:evenHBand="0" w:firstRowFirstColumn="0" w:firstRowLastColumn="0" w:lastRowFirstColumn="0" w:lastRowLastColumn="0"/>
          <w:trHeight w:val="538"/>
        </w:trPr>
        <w:tc>
          <w:tcPr>
            <w:tcW w:w="10343" w:type="dxa"/>
            <w:gridSpan w:val="3"/>
          </w:tcPr>
          <w:p w14:paraId="79C3DBDE" w14:textId="7B063F8B" w:rsidR="003E1B57" w:rsidRDefault="00B5162C" w:rsidP="00B5162C">
            <w:pPr>
              <w:ind w:left="174" w:hanging="174"/>
            </w:pPr>
            <w:r>
              <w:rPr>
                <w:b/>
                <w:color w:val="003B5C" w:themeColor="accent2"/>
                <w:szCs w:val="20"/>
              </w:rPr>
              <w:lastRenderedPageBreak/>
              <w:t xml:space="preserve">End </w:t>
            </w:r>
            <w:r w:rsidR="00534A74">
              <w:rPr>
                <w:b/>
                <w:color w:val="003B5C" w:themeColor="accent2"/>
                <w:szCs w:val="20"/>
              </w:rPr>
              <w:t xml:space="preserve">Bulletin </w:t>
            </w:r>
            <w:r w:rsidR="0015435D">
              <w:rPr>
                <w:b/>
                <w:color w:val="003B5C" w:themeColor="accent2"/>
                <w:szCs w:val="20"/>
              </w:rPr>
              <w:t>1</w:t>
            </w:r>
          </w:p>
        </w:tc>
      </w:tr>
    </w:tbl>
    <w:p w14:paraId="6B1670AC" w14:textId="77777777" w:rsidR="00F51AC0" w:rsidRPr="00F51AC0" w:rsidRDefault="00F51AC0" w:rsidP="00B6098E">
      <w:pPr>
        <w:pStyle w:val="Heading3"/>
        <w:rPr>
          <w:sz w:val="14"/>
          <w:szCs w:val="18"/>
        </w:rPr>
      </w:pPr>
    </w:p>
    <w:sectPr w:rsidR="00F51AC0" w:rsidRPr="00F51AC0" w:rsidSect="003A0F47">
      <w:type w:val="continuous"/>
      <w:pgSz w:w="11900" w:h="16840"/>
      <w:pgMar w:top="1560" w:right="985" w:bottom="1134" w:left="993"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FBB5" w14:textId="77777777" w:rsidR="00A2564B" w:rsidRDefault="00A2564B" w:rsidP="00DB50F4">
      <w:r>
        <w:separator/>
      </w:r>
    </w:p>
  </w:endnote>
  <w:endnote w:type="continuationSeparator" w:id="0">
    <w:p w14:paraId="210A4865" w14:textId="77777777" w:rsidR="00A2564B" w:rsidRDefault="00A2564B" w:rsidP="00DB50F4">
      <w:r>
        <w:continuationSeparator/>
      </w:r>
    </w:p>
  </w:endnote>
  <w:endnote w:type="continuationNotice" w:id="1">
    <w:p w14:paraId="5A8CB6FC" w14:textId="77777777" w:rsidR="00A2564B" w:rsidRDefault="00A25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CA71" w14:textId="60AE638E" w:rsidR="0096614F" w:rsidRDefault="0096614F" w:rsidP="004A496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14284">
      <w:rPr>
        <w:rStyle w:val="PageNumber"/>
        <w:noProof/>
      </w:rPr>
      <w:t>1</w:t>
    </w:r>
    <w:r>
      <w:rPr>
        <w:rStyle w:val="PageNumber"/>
      </w:rPr>
      <w:fldChar w:fldCharType="end"/>
    </w:r>
  </w:p>
  <w:p w14:paraId="3CBF1576"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810232799"/>
      <w:docPartObj>
        <w:docPartGallery w:val="Page Numbers (Bottom of Page)"/>
        <w:docPartUnique/>
      </w:docPartObj>
    </w:sdtPr>
    <w:sdtContent>
      <w:p w14:paraId="6C09412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3A15981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7E81" w14:textId="692F2B1A" w:rsidR="0096614F" w:rsidRPr="00136FA0" w:rsidRDefault="0096614F" w:rsidP="004A4968">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9321260" w14:textId="77777777" w:rsidR="0096614F" w:rsidRDefault="00370E38" w:rsidP="00EF7749">
    <w:pPr>
      <w:pStyle w:val="Footer"/>
      <w:ind w:right="-7" w:firstLine="360"/>
    </w:pPr>
    <w:r>
      <w:rPr>
        <w:noProof/>
      </w:rPr>
      <w:drawing>
        <wp:anchor distT="0" distB="0" distL="114300" distR="114300" simplePos="0" relativeHeight="251658240" behindDoc="1" locked="0" layoutInCell="1" allowOverlap="1" wp14:anchorId="5B7805F7" wp14:editId="2689ADE6">
          <wp:simplePos x="0" y="0"/>
          <wp:positionH relativeFrom="column">
            <wp:posOffset>3349441</wp:posOffset>
          </wp:positionH>
          <wp:positionV relativeFrom="paragraph">
            <wp:posOffset>0</wp:posOffset>
          </wp:positionV>
          <wp:extent cx="2768600" cy="279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686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4758" w14:textId="77777777" w:rsidR="00A2564B" w:rsidRDefault="00A2564B" w:rsidP="00DB50F4">
      <w:r>
        <w:separator/>
      </w:r>
    </w:p>
  </w:footnote>
  <w:footnote w:type="continuationSeparator" w:id="0">
    <w:p w14:paraId="688BAD59" w14:textId="77777777" w:rsidR="00A2564B" w:rsidRDefault="00A2564B" w:rsidP="00DB50F4">
      <w:r>
        <w:continuationSeparator/>
      </w:r>
    </w:p>
  </w:footnote>
  <w:footnote w:type="continuationNotice" w:id="1">
    <w:p w14:paraId="1F1D6305" w14:textId="77777777" w:rsidR="00A2564B" w:rsidRDefault="00A256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DBEF" w14:textId="77777777" w:rsidR="000F0D9C" w:rsidRDefault="000F0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5994" w14:textId="77777777" w:rsidR="000F0D9C" w:rsidRDefault="000F0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1A95" w14:textId="6264586F" w:rsidR="00723272" w:rsidRDefault="00F86729">
    <w:pPr>
      <w:pStyle w:val="Header"/>
    </w:pPr>
    <w:r>
      <w:rPr>
        <w:noProof/>
      </w:rPr>
      <mc:AlternateContent>
        <mc:Choice Requires="wpg">
          <w:drawing>
            <wp:anchor distT="0" distB="0" distL="114300" distR="114300" simplePos="0" relativeHeight="251658241" behindDoc="1" locked="0" layoutInCell="1" allowOverlap="1" wp14:anchorId="74021D4D" wp14:editId="102AF7FB">
              <wp:simplePos x="0" y="0"/>
              <wp:positionH relativeFrom="page">
                <wp:posOffset>10160</wp:posOffset>
              </wp:positionH>
              <wp:positionV relativeFrom="page">
                <wp:posOffset>10989</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76D2108" id="Group 310" o:spid="_x0000_s1026" style="position:absolute;margin-left:.8pt;margin-top:.85pt;width:595.3pt;height:85.2pt;z-index:-251658239;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Aa3KP3dAAAACAEAAA8AAABkcnMvZG93bnJldi54bWxMj0FLw0AQhe+C/2EZwZvdbMSqMZtSinoq&#10;gq0g3qbZaRKanQ3ZbZL+ezcnPQ1v3uPNN/lqsq0YqPeNYw1qkYAgLp1puNLwtX+7ewLhA7LB1jFp&#10;uJCHVXF9lWNm3MifNOxCJWIJ+ww11CF0mZS+rMmiX7iOOHpH11sMUfaVND2Osdy2Mk2SpbTYcLxQ&#10;Y0ebmsrT7mw1vI84ru/V67A9HTeXn/3Dx/dWkda3N9P6BUSgKfyFYcaP6FBEpoM7s/GijXoZg3E8&#10;gphd9ZymIA7zIlUgi1z+f6D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Aa3KP3dAAAACA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926"/>
    <w:multiLevelType w:val="hybridMultilevel"/>
    <w:tmpl w:val="B1DCBBD0"/>
    <w:lvl w:ilvl="0" w:tplc="B0B0BF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354A97"/>
    <w:multiLevelType w:val="hybridMultilevel"/>
    <w:tmpl w:val="411C3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3" w15:restartNumberingAfterBreak="0">
    <w:nsid w:val="1AAD1AF3"/>
    <w:multiLevelType w:val="hybridMultilevel"/>
    <w:tmpl w:val="E22EB3E0"/>
    <w:lvl w:ilvl="0" w:tplc="33BAD8F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BEA255E"/>
    <w:multiLevelType w:val="hybridMultilevel"/>
    <w:tmpl w:val="0B24E69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E2E61"/>
    <w:multiLevelType w:val="hybridMultilevel"/>
    <w:tmpl w:val="07D865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BF64A39"/>
    <w:multiLevelType w:val="hybridMultilevel"/>
    <w:tmpl w:val="44FE3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4B5533"/>
    <w:multiLevelType w:val="hybridMultilevel"/>
    <w:tmpl w:val="941A2C2E"/>
    <w:lvl w:ilvl="0" w:tplc="6344BC26">
      <w:start w:val="1"/>
      <w:numFmt w:val="bullet"/>
      <w:lvlText w:val=""/>
      <w:lvlJc w:val="left"/>
      <w:pPr>
        <w:ind w:left="720" w:hanging="360"/>
      </w:pPr>
      <w:rPr>
        <w:rFonts w:ascii="Symbol" w:hAnsi="Symbol" w:hint="default"/>
      </w:rPr>
    </w:lvl>
    <w:lvl w:ilvl="1" w:tplc="B282A99A">
      <w:start w:val="1"/>
      <w:numFmt w:val="bullet"/>
      <w:lvlText w:val="o"/>
      <w:lvlJc w:val="left"/>
      <w:pPr>
        <w:ind w:left="1440" w:hanging="360"/>
      </w:pPr>
      <w:rPr>
        <w:rFonts w:ascii="Courier New" w:hAnsi="Courier New" w:cs="Times New Roman" w:hint="default"/>
      </w:rPr>
    </w:lvl>
    <w:lvl w:ilvl="2" w:tplc="29A273D6">
      <w:start w:val="1"/>
      <w:numFmt w:val="bullet"/>
      <w:lvlText w:val=""/>
      <w:lvlJc w:val="left"/>
      <w:pPr>
        <w:ind w:left="2160" w:hanging="360"/>
      </w:pPr>
      <w:rPr>
        <w:rFonts w:ascii="Wingdings" w:hAnsi="Wingdings" w:hint="default"/>
      </w:rPr>
    </w:lvl>
    <w:lvl w:ilvl="3" w:tplc="516E7A18">
      <w:start w:val="1"/>
      <w:numFmt w:val="bullet"/>
      <w:lvlText w:val=""/>
      <w:lvlJc w:val="left"/>
      <w:pPr>
        <w:ind w:left="2880" w:hanging="360"/>
      </w:pPr>
      <w:rPr>
        <w:rFonts w:ascii="Symbol" w:hAnsi="Symbol" w:hint="default"/>
      </w:rPr>
    </w:lvl>
    <w:lvl w:ilvl="4" w:tplc="6664A9F0">
      <w:start w:val="1"/>
      <w:numFmt w:val="bullet"/>
      <w:lvlText w:val="o"/>
      <w:lvlJc w:val="left"/>
      <w:pPr>
        <w:ind w:left="3600" w:hanging="360"/>
      </w:pPr>
      <w:rPr>
        <w:rFonts w:ascii="Courier New" w:hAnsi="Courier New" w:cs="Times New Roman" w:hint="default"/>
      </w:rPr>
    </w:lvl>
    <w:lvl w:ilvl="5" w:tplc="DF14BA4A">
      <w:start w:val="1"/>
      <w:numFmt w:val="bullet"/>
      <w:lvlText w:val=""/>
      <w:lvlJc w:val="left"/>
      <w:pPr>
        <w:ind w:left="4320" w:hanging="360"/>
      </w:pPr>
      <w:rPr>
        <w:rFonts w:ascii="Wingdings" w:hAnsi="Wingdings" w:hint="default"/>
      </w:rPr>
    </w:lvl>
    <w:lvl w:ilvl="6" w:tplc="4904A52E">
      <w:start w:val="1"/>
      <w:numFmt w:val="bullet"/>
      <w:lvlText w:val=""/>
      <w:lvlJc w:val="left"/>
      <w:pPr>
        <w:ind w:left="5040" w:hanging="360"/>
      </w:pPr>
      <w:rPr>
        <w:rFonts w:ascii="Symbol" w:hAnsi="Symbol" w:hint="default"/>
      </w:rPr>
    </w:lvl>
    <w:lvl w:ilvl="7" w:tplc="85D6F684">
      <w:start w:val="1"/>
      <w:numFmt w:val="bullet"/>
      <w:lvlText w:val="o"/>
      <w:lvlJc w:val="left"/>
      <w:pPr>
        <w:ind w:left="5760" w:hanging="360"/>
      </w:pPr>
      <w:rPr>
        <w:rFonts w:ascii="Courier New" w:hAnsi="Courier New" w:cs="Times New Roman" w:hint="default"/>
      </w:rPr>
    </w:lvl>
    <w:lvl w:ilvl="8" w:tplc="F07AF876">
      <w:start w:val="1"/>
      <w:numFmt w:val="bullet"/>
      <w:lvlText w:val=""/>
      <w:lvlJc w:val="left"/>
      <w:pPr>
        <w:ind w:left="6480" w:hanging="360"/>
      </w:pPr>
      <w:rPr>
        <w:rFonts w:ascii="Wingdings" w:hAnsi="Wingdings" w:hint="default"/>
      </w:rPr>
    </w:lvl>
  </w:abstractNum>
  <w:abstractNum w:abstractNumId="9" w15:restartNumberingAfterBreak="0">
    <w:nsid w:val="34D62DF9"/>
    <w:multiLevelType w:val="hybridMultilevel"/>
    <w:tmpl w:val="E7EAAA18"/>
    <w:lvl w:ilvl="0" w:tplc="7944BED0">
      <w:start w:val="1"/>
      <w:numFmt w:val="decimal"/>
      <w:lvlText w:val="%1."/>
      <w:lvlJc w:val="left"/>
      <w:pPr>
        <w:ind w:left="720" w:hanging="360"/>
      </w:pPr>
      <w:rPr>
        <w:rFonts w:hint="default"/>
        <w:b/>
        <w:color w:val="003B5C"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451650"/>
    <w:multiLevelType w:val="hybridMultilevel"/>
    <w:tmpl w:val="03261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EF517F"/>
    <w:multiLevelType w:val="hybridMultilevel"/>
    <w:tmpl w:val="7E6EE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BB36FF"/>
    <w:multiLevelType w:val="hybridMultilevel"/>
    <w:tmpl w:val="E5E41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C47B52"/>
    <w:multiLevelType w:val="hybridMultilevel"/>
    <w:tmpl w:val="8580E99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51417BED"/>
    <w:multiLevelType w:val="hybridMultilevel"/>
    <w:tmpl w:val="55E0D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3B46D2D"/>
    <w:multiLevelType w:val="hybridMultilevel"/>
    <w:tmpl w:val="4F6A28FA"/>
    <w:lvl w:ilvl="0" w:tplc="50228ED4">
      <w:start w:val="1"/>
      <w:numFmt w:val="bullet"/>
      <w:lvlText w:val="-"/>
      <w:lvlJc w:val="left"/>
      <w:pPr>
        <w:ind w:left="720" w:hanging="360"/>
      </w:pPr>
      <w:rPr>
        <w:rFonts w:ascii="Calibri" w:hAnsi="Calibri" w:cs="Times New Roman" w:hint="default"/>
      </w:rPr>
    </w:lvl>
    <w:lvl w:ilvl="1" w:tplc="04CC5AB6">
      <w:start w:val="1"/>
      <w:numFmt w:val="bullet"/>
      <w:lvlText w:val="o"/>
      <w:lvlJc w:val="left"/>
      <w:pPr>
        <w:ind w:left="1440" w:hanging="360"/>
      </w:pPr>
      <w:rPr>
        <w:rFonts w:ascii="Courier New" w:hAnsi="Courier New" w:cs="Times New Roman" w:hint="default"/>
      </w:rPr>
    </w:lvl>
    <w:lvl w:ilvl="2" w:tplc="53BCD4D2">
      <w:start w:val="1"/>
      <w:numFmt w:val="bullet"/>
      <w:lvlText w:val=""/>
      <w:lvlJc w:val="left"/>
      <w:pPr>
        <w:ind w:left="2160" w:hanging="360"/>
      </w:pPr>
      <w:rPr>
        <w:rFonts w:ascii="Wingdings" w:hAnsi="Wingdings" w:hint="default"/>
      </w:rPr>
    </w:lvl>
    <w:lvl w:ilvl="3" w:tplc="F78C45F8">
      <w:start w:val="1"/>
      <w:numFmt w:val="bullet"/>
      <w:lvlText w:val=""/>
      <w:lvlJc w:val="left"/>
      <w:pPr>
        <w:ind w:left="2880" w:hanging="360"/>
      </w:pPr>
      <w:rPr>
        <w:rFonts w:ascii="Symbol" w:hAnsi="Symbol" w:hint="default"/>
      </w:rPr>
    </w:lvl>
    <w:lvl w:ilvl="4" w:tplc="C3DA135A">
      <w:start w:val="1"/>
      <w:numFmt w:val="bullet"/>
      <w:lvlText w:val="o"/>
      <w:lvlJc w:val="left"/>
      <w:pPr>
        <w:ind w:left="3600" w:hanging="360"/>
      </w:pPr>
      <w:rPr>
        <w:rFonts w:ascii="Courier New" w:hAnsi="Courier New" w:cs="Times New Roman" w:hint="default"/>
      </w:rPr>
    </w:lvl>
    <w:lvl w:ilvl="5" w:tplc="E91ECB62">
      <w:start w:val="1"/>
      <w:numFmt w:val="bullet"/>
      <w:lvlText w:val=""/>
      <w:lvlJc w:val="left"/>
      <w:pPr>
        <w:ind w:left="4320" w:hanging="360"/>
      </w:pPr>
      <w:rPr>
        <w:rFonts w:ascii="Wingdings" w:hAnsi="Wingdings" w:hint="default"/>
      </w:rPr>
    </w:lvl>
    <w:lvl w:ilvl="6" w:tplc="07083980">
      <w:start w:val="1"/>
      <w:numFmt w:val="bullet"/>
      <w:lvlText w:val=""/>
      <w:lvlJc w:val="left"/>
      <w:pPr>
        <w:ind w:left="5040" w:hanging="360"/>
      </w:pPr>
      <w:rPr>
        <w:rFonts w:ascii="Symbol" w:hAnsi="Symbol" w:hint="default"/>
      </w:rPr>
    </w:lvl>
    <w:lvl w:ilvl="7" w:tplc="4D32C806">
      <w:start w:val="1"/>
      <w:numFmt w:val="bullet"/>
      <w:lvlText w:val="o"/>
      <w:lvlJc w:val="left"/>
      <w:pPr>
        <w:ind w:left="5760" w:hanging="360"/>
      </w:pPr>
      <w:rPr>
        <w:rFonts w:ascii="Courier New" w:hAnsi="Courier New" w:cs="Times New Roman" w:hint="default"/>
      </w:rPr>
    </w:lvl>
    <w:lvl w:ilvl="8" w:tplc="2714721E">
      <w:start w:val="1"/>
      <w:numFmt w:val="bullet"/>
      <w:lvlText w:val=""/>
      <w:lvlJc w:val="left"/>
      <w:pPr>
        <w:ind w:left="6480" w:hanging="360"/>
      </w:pPr>
      <w:rPr>
        <w:rFonts w:ascii="Wingdings" w:hAnsi="Wingdings" w:hint="default"/>
      </w:rPr>
    </w:lvl>
  </w:abstractNum>
  <w:abstractNum w:abstractNumId="18" w15:restartNumberingAfterBreak="0">
    <w:nsid w:val="56C4630B"/>
    <w:multiLevelType w:val="hybridMultilevel"/>
    <w:tmpl w:val="BCB28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852B2"/>
    <w:multiLevelType w:val="multilevel"/>
    <w:tmpl w:val="E33E6C10"/>
    <w:numStyleLink w:val="NumberStyle"/>
  </w:abstractNum>
  <w:abstractNum w:abstractNumId="20" w15:restartNumberingAfterBreak="0">
    <w:nsid w:val="6F8107E5"/>
    <w:multiLevelType w:val="multilevel"/>
    <w:tmpl w:val="45FC27B4"/>
    <w:lvl w:ilvl="0">
      <w:start w:val="1"/>
      <w:numFmt w:val="bullet"/>
      <w:lvlText w:val=""/>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B4601BB"/>
    <w:multiLevelType w:val="hybridMultilevel"/>
    <w:tmpl w:val="70723EDE"/>
    <w:lvl w:ilvl="0" w:tplc="CB24CC12">
      <w:start w:val="1"/>
      <w:numFmt w:val="decimal"/>
      <w:lvlText w:val="%1."/>
      <w:lvlJc w:val="left"/>
      <w:pPr>
        <w:ind w:left="720" w:hanging="360"/>
      </w:pPr>
      <w:rPr>
        <w:rFonts w:hint="default"/>
        <w:b/>
        <w:color w:val="003B5C"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3990681">
    <w:abstractNumId w:val="15"/>
  </w:num>
  <w:num w:numId="2" w16cid:durableId="899902972">
    <w:abstractNumId w:val="21"/>
  </w:num>
  <w:num w:numId="3" w16cid:durableId="1330325175">
    <w:abstractNumId w:val="2"/>
  </w:num>
  <w:num w:numId="4" w16cid:durableId="1857310575">
    <w:abstractNumId w:val="20"/>
  </w:num>
  <w:num w:numId="5" w16cid:durableId="946814061">
    <w:abstractNumId w:val="10"/>
  </w:num>
  <w:num w:numId="6" w16cid:durableId="631598555">
    <w:abstractNumId w:val="5"/>
  </w:num>
  <w:num w:numId="7" w16cid:durableId="687175167">
    <w:abstractNumId w:val="19"/>
  </w:num>
  <w:num w:numId="8" w16cid:durableId="1577788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803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9698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170218">
    <w:abstractNumId w:val="7"/>
  </w:num>
  <w:num w:numId="12" w16cid:durableId="1710571982">
    <w:abstractNumId w:val="8"/>
  </w:num>
  <w:num w:numId="13" w16cid:durableId="784689894">
    <w:abstractNumId w:val="17"/>
  </w:num>
  <w:num w:numId="14" w16cid:durableId="1591158958">
    <w:abstractNumId w:val="11"/>
  </w:num>
  <w:num w:numId="15" w16cid:durableId="1822234510">
    <w:abstractNumId w:val="1"/>
  </w:num>
  <w:num w:numId="16" w16cid:durableId="1961951698">
    <w:abstractNumId w:val="21"/>
  </w:num>
  <w:num w:numId="17" w16cid:durableId="1328748577">
    <w:abstractNumId w:val="0"/>
  </w:num>
  <w:num w:numId="18" w16cid:durableId="99499127">
    <w:abstractNumId w:val="22"/>
  </w:num>
  <w:num w:numId="19" w16cid:durableId="1186479159">
    <w:abstractNumId w:val="9"/>
  </w:num>
  <w:num w:numId="20" w16cid:durableId="1558738499">
    <w:abstractNumId w:val="13"/>
  </w:num>
  <w:num w:numId="21" w16cid:durableId="40137968">
    <w:abstractNumId w:val="18"/>
  </w:num>
  <w:num w:numId="22" w16cid:durableId="368646375">
    <w:abstractNumId w:val="16"/>
  </w:num>
  <w:num w:numId="23" w16cid:durableId="1291978861">
    <w:abstractNumId w:val="16"/>
  </w:num>
  <w:num w:numId="24" w16cid:durableId="2075740700">
    <w:abstractNumId w:val="3"/>
  </w:num>
  <w:num w:numId="25" w16cid:durableId="223609169">
    <w:abstractNumId w:val="12"/>
  </w:num>
  <w:num w:numId="26" w16cid:durableId="361443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3617611">
    <w:abstractNumId w:val="4"/>
  </w:num>
  <w:num w:numId="28" w16cid:durableId="1073561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4"/>
    <w:rsid w:val="00001F00"/>
    <w:rsid w:val="000031CA"/>
    <w:rsid w:val="00003E45"/>
    <w:rsid w:val="000070AC"/>
    <w:rsid w:val="00007970"/>
    <w:rsid w:val="00011B81"/>
    <w:rsid w:val="000124EE"/>
    <w:rsid w:val="000138AB"/>
    <w:rsid w:val="00014188"/>
    <w:rsid w:val="00014284"/>
    <w:rsid w:val="000172F6"/>
    <w:rsid w:val="00022AAE"/>
    <w:rsid w:val="00023695"/>
    <w:rsid w:val="00023B7A"/>
    <w:rsid w:val="000240B5"/>
    <w:rsid w:val="0002534C"/>
    <w:rsid w:val="00025C6A"/>
    <w:rsid w:val="00026287"/>
    <w:rsid w:val="000263F9"/>
    <w:rsid w:val="00030528"/>
    <w:rsid w:val="0004295C"/>
    <w:rsid w:val="00043872"/>
    <w:rsid w:val="00044DDE"/>
    <w:rsid w:val="0004657A"/>
    <w:rsid w:val="0005025E"/>
    <w:rsid w:val="00051049"/>
    <w:rsid w:val="000517A6"/>
    <w:rsid w:val="00051E17"/>
    <w:rsid w:val="000525A7"/>
    <w:rsid w:val="00052D45"/>
    <w:rsid w:val="00054BBC"/>
    <w:rsid w:val="0005533D"/>
    <w:rsid w:val="00056E98"/>
    <w:rsid w:val="00057230"/>
    <w:rsid w:val="00062213"/>
    <w:rsid w:val="00066F36"/>
    <w:rsid w:val="00067211"/>
    <w:rsid w:val="00075F39"/>
    <w:rsid w:val="000770C5"/>
    <w:rsid w:val="000775A3"/>
    <w:rsid w:val="000858EF"/>
    <w:rsid w:val="00085997"/>
    <w:rsid w:val="00087018"/>
    <w:rsid w:val="00090B05"/>
    <w:rsid w:val="000927A7"/>
    <w:rsid w:val="00093411"/>
    <w:rsid w:val="000967EC"/>
    <w:rsid w:val="000A1547"/>
    <w:rsid w:val="000A1722"/>
    <w:rsid w:val="000A18B3"/>
    <w:rsid w:val="000A36E7"/>
    <w:rsid w:val="000A3B7E"/>
    <w:rsid w:val="000A7F36"/>
    <w:rsid w:val="000B0447"/>
    <w:rsid w:val="000B401A"/>
    <w:rsid w:val="000B5A4C"/>
    <w:rsid w:val="000B627A"/>
    <w:rsid w:val="000B6476"/>
    <w:rsid w:val="000B6D8E"/>
    <w:rsid w:val="000C028C"/>
    <w:rsid w:val="000C03D4"/>
    <w:rsid w:val="000C3640"/>
    <w:rsid w:val="000C3950"/>
    <w:rsid w:val="000C3F10"/>
    <w:rsid w:val="000C509D"/>
    <w:rsid w:val="000C67A2"/>
    <w:rsid w:val="000D20C7"/>
    <w:rsid w:val="000D2686"/>
    <w:rsid w:val="000D4D19"/>
    <w:rsid w:val="000D6526"/>
    <w:rsid w:val="000D7818"/>
    <w:rsid w:val="000E0D3A"/>
    <w:rsid w:val="000E28E3"/>
    <w:rsid w:val="000E5A55"/>
    <w:rsid w:val="000F0D9C"/>
    <w:rsid w:val="000F1794"/>
    <w:rsid w:val="000F1ED5"/>
    <w:rsid w:val="000F2389"/>
    <w:rsid w:val="001025FB"/>
    <w:rsid w:val="00102CDB"/>
    <w:rsid w:val="0010500D"/>
    <w:rsid w:val="0010553D"/>
    <w:rsid w:val="00105D97"/>
    <w:rsid w:val="001103C3"/>
    <w:rsid w:val="0011046A"/>
    <w:rsid w:val="00110D73"/>
    <w:rsid w:val="001133C8"/>
    <w:rsid w:val="00115890"/>
    <w:rsid w:val="00115D22"/>
    <w:rsid w:val="00116737"/>
    <w:rsid w:val="001176E1"/>
    <w:rsid w:val="00120B43"/>
    <w:rsid w:val="00121C7C"/>
    <w:rsid w:val="00121F6B"/>
    <w:rsid w:val="001221D1"/>
    <w:rsid w:val="00122DD1"/>
    <w:rsid w:val="00123F8A"/>
    <w:rsid w:val="0012499E"/>
    <w:rsid w:val="00124A33"/>
    <w:rsid w:val="00125423"/>
    <w:rsid w:val="00126F91"/>
    <w:rsid w:val="00127C68"/>
    <w:rsid w:val="001318E6"/>
    <w:rsid w:val="001320EF"/>
    <w:rsid w:val="00132544"/>
    <w:rsid w:val="001335E2"/>
    <w:rsid w:val="0013395D"/>
    <w:rsid w:val="00134913"/>
    <w:rsid w:val="001350B7"/>
    <w:rsid w:val="001360F9"/>
    <w:rsid w:val="00136561"/>
    <w:rsid w:val="00136FA0"/>
    <w:rsid w:val="00137C2E"/>
    <w:rsid w:val="00137F6C"/>
    <w:rsid w:val="001410FA"/>
    <w:rsid w:val="0014185B"/>
    <w:rsid w:val="00142467"/>
    <w:rsid w:val="0014738E"/>
    <w:rsid w:val="0015208D"/>
    <w:rsid w:val="0015435D"/>
    <w:rsid w:val="00154846"/>
    <w:rsid w:val="00154B85"/>
    <w:rsid w:val="00157634"/>
    <w:rsid w:val="00162790"/>
    <w:rsid w:val="00164405"/>
    <w:rsid w:val="00165597"/>
    <w:rsid w:val="00166560"/>
    <w:rsid w:val="00167962"/>
    <w:rsid w:val="001716E8"/>
    <w:rsid w:val="00176359"/>
    <w:rsid w:val="00176835"/>
    <w:rsid w:val="00176AC0"/>
    <w:rsid w:val="00177EDE"/>
    <w:rsid w:val="001810A2"/>
    <w:rsid w:val="00184F33"/>
    <w:rsid w:val="0019141E"/>
    <w:rsid w:val="001919A3"/>
    <w:rsid w:val="00192507"/>
    <w:rsid w:val="001938BB"/>
    <w:rsid w:val="00196120"/>
    <w:rsid w:val="001965A8"/>
    <w:rsid w:val="00197326"/>
    <w:rsid w:val="001A02D6"/>
    <w:rsid w:val="001A233A"/>
    <w:rsid w:val="001A2C15"/>
    <w:rsid w:val="001A610E"/>
    <w:rsid w:val="001A6B6D"/>
    <w:rsid w:val="001A716E"/>
    <w:rsid w:val="001B011C"/>
    <w:rsid w:val="001B09C6"/>
    <w:rsid w:val="001B2CE5"/>
    <w:rsid w:val="001B39A8"/>
    <w:rsid w:val="001B3A90"/>
    <w:rsid w:val="001C05CF"/>
    <w:rsid w:val="001C05F5"/>
    <w:rsid w:val="001C07C4"/>
    <w:rsid w:val="001C1E0E"/>
    <w:rsid w:val="001C4F77"/>
    <w:rsid w:val="001C76F2"/>
    <w:rsid w:val="001D0E84"/>
    <w:rsid w:val="001D0F60"/>
    <w:rsid w:val="001D11FC"/>
    <w:rsid w:val="001D4EAC"/>
    <w:rsid w:val="001D658F"/>
    <w:rsid w:val="001E0CF5"/>
    <w:rsid w:val="001E242E"/>
    <w:rsid w:val="001E5B23"/>
    <w:rsid w:val="001E5D84"/>
    <w:rsid w:val="001E6552"/>
    <w:rsid w:val="001F02FF"/>
    <w:rsid w:val="001F139D"/>
    <w:rsid w:val="001F3CB3"/>
    <w:rsid w:val="001F5325"/>
    <w:rsid w:val="001F7A4D"/>
    <w:rsid w:val="0020223E"/>
    <w:rsid w:val="00203298"/>
    <w:rsid w:val="00203B30"/>
    <w:rsid w:val="00204774"/>
    <w:rsid w:val="00205439"/>
    <w:rsid w:val="00206729"/>
    <w:rsid w:val="00211CFF"/>
    <w:rsid w:val="00213B47"/>
    <w:rsid w:val="002152C4"/>
    <w:rsid w:val="0021566B"/>
    <w:rsid w:val="002158BB"/>
    <w:rsid w:val="002159D8"/>
    <w:rsid w:val="00215E3E"/>
    <w:rsid w:val="0021712A"/>
    <w:rsid w:val="00217404"/>
    <w:rsid w:val="002176CD"/>
    <w:rsid w:val="00217E6E"/>
    <w:rsid w:val="00223395"/>
    <w:rsid w:val="00224353"/>
    <w:rsid w:val="00225F29"/>
    <w:rsid w:val="002263FF"/>
    <w:rsid w:val="0022735D"/>
    <w:rsid w:val="00227E83"/>
    <w:rsid w:val="00233601"/>
    <w:rsid w:val="0023678F"/>
    <w:rsid w:val="002367D6"/>
    <w:rsid w:val="00240C41"/>
    <w:rsid w:val="00241FBC"/>
    <w:rsid w:val="002436E0"/>
    <w:rsid w:val="002441BD"/>
    <w:rsid w:val="00244BD6"/>
    <w:rsid w:val="00245391"/>
    <w:rsid w:val="002456C1"/>
    <w:rsid w:val="00246028"/>
    <w:rsid w:val="002465EA"/>
    <w:rsid w:val="0025021C"/>
    <w:rsid w:val="0025033F"/>
    <w:rsid w:val="002538B6"/>
    <w:rsid w:val="00255919"/>
    <w:rsid w:val="00262087"/>
    <w:rsid w:val="002630A0"/>
    <w:rsid w:val="002649FD"/>
    <w:rsid w:val="00264D5F"/>
    <w:rsid w:val="0027086E"/>
    <w:rsid w:val="00270A90"/>
    <w:rsid w:val="0027166B"/>
    <w:rsid w:val="002718C9"/>
    <w:rsid w:val="00271C85"/>
    <w:rsid w:val="00272E40"/>
    <w:rsid w:val="00273D69"/>
    <w:rsid w:val="00275C93"/>
    <w:rsid w:val="00280373"/>
    <w:rsid w:val="00281EDD"/>
    <w:rsid w:val="00284C8D"/>
    <w:rsid w:val="00285382"/>
    <w:rsid w:val="00285585"/>
    <w:rsid w:val="00285E2B"/>
    <w:rsid w:val="002863C6"/>
    <w:rsid w:val="002866B3"/>
    <w:rsid w:val="00286D3F"/>
    <w:rsid w:val="00286E3F"/>
    <w:rsid w:val="0029739B"/>
    <w:rsid w:val="002A13D5"/>
    <w:rsid w:val="002A1664"/>
    <w:rsid w:val="002A1DDE"/>
    <w:rsid w:val="002A20F1"/>
    <w:rsid w:val="002A232A"/>
    <w:rsid w:val="002A38BB"/>
    <w:rsid w:val="002A4E05"/>
    <w:rsid w:val="002A55CA"/>
    <w:rsid w:val="002A5DF9"/>
    <w:rsid w:val="002A6C73"/>
    <w:rsid w:val="002A7BCD"/>
    <w:rsid w:val="002A7F2E"/>
    <w:rsid w:val="002B02FE"/>
    <w:rsid w:val="002B174D"/>
    <w:rsid w:val="002B3389"/>
    <w:rsid w:val="002B40D9"/>
    <w:rsid w:val="002C2C7B"/>
    <w:rsid w:val="002C397F"/>
    <w:rsid w:val="002C3CCA"/>
    <w:rsid w:val="002D317D"/>
    <w:rsid w:val="002D31C7"/>
    <w:rsid w:val="002D78C2"/>
    <w:rsid w:val="002E05CE"/>
    <w:rsid w:val="002E1945"/>
    <w:rsid w:val="002E2829"/>
    <w:rsid w:val="002E2E6A"/>
    <w:rsid w:val="002E51F2"/>
    <w:rsid w:val="002E58C1"/>
    <w:rsid w:val="002E6F45"/>
    <w:rsid w:val="002F0CDD"/>
    <w:rsid w:val="002F3C9A"/>
    <w:rsid w:val="002F42C7"/>
    <w:rsid w:val="002F66A7"/>
    <w:rsid w:val="0030009A"/>
    <w:rsid w:val="00304367"/>
    <w:rsid w:val="00305127"/>
    <w:rsid w:val="00307BF3"/>
    <w:rsid w:val="00307E80"/>
    <w:rsid w:val="003107F1"/>
    <w:rsid w:val="00310C7F"/>
    <w:rsid w:val="00313029"/>
    <w:rsid w:val="003147D1"/>
    <w:rsid w:val="00317C7A"/>
    <w:rsid w:val="003239AD"/>
    <w:rsid w:val="00324172"/>
    <w:rsid w:val="00327FEA"/>
    <w:rsid w:val="0033175E"/>
    <w:rsid w:val="00332613"/>
    <w:rsid w:val="0033368E"/>
    <w:rsid w:val="003344DB"/>
    <w:rsid w:val="003348DA"/>
    <w:rsid w:val="00334B6E"/>
    <w:rsid w:val="00335B92"/>
    <w:rsid w:val="00337AAA"/>
    <w:rsid w:val="00337C67"/>
    <w:rsid w:val="00344007"/>
    <w:rsid w:val="00345830"/>
    <w:rsid w:val="00345E47"/>
    <w:rsid w:val="0035342F"/>
    <w:rsid w:val="003537EA"/>
    <w:rsid w:val="00355C72"/>
    <w:rsid w:val="00356858"/>
    <w:rsid w:val="00357B55"/>
    <w:rsid w:val="00362CD6"/>
    <w:rsid w:val="00364047"/>
    <w:rsid w:val="00365DD5"/>
    <w:rsid w:val="00365E62"/>
    <w:rsid w:val="0036738F"/>
    <w:rsid w:val="00370E38"/>
    <w:rsid w:val="00373C25"/>
    <w:rsid w:val="00373FDA"/>
    <w:rsid w:val="00374682"/>
    <w:rsid w:val="00374E00"/>
    <w:rsid w:val="003757D1"/>
    <w:rsid w:val="00376018"/>
    <w:rsid w:val="00376792"/>
    <w:rsid w:val="00380D1E"/>
    <w:rsid w:val="003822F2"/>
    <w:rsid w:val="00382939"/>
    <w:rsid w:val="00382B39"/>
    <w:rsid w:val="00383401"/>
    <w:rsid w:val="00383BCE"/>
    <w:rsid w:val="003869C0"/>
    <w:rsid w:val="00386C4F"/>
    <w:rsid w:val="003879A7"/>
    <w:rsid w:val="0039211A"/>
    <w:rsid w:val="003944C4"/>
    <w:rsid w:val="003946B1"/>
    <w:rsid w:val="00395CD0"/>
    <w:rsid w:val="00395F52"/>
    <w:rsid w:val="003971C5"/>
    <w:rsid w:val="00397DBB"/>
    <w:rsid w:val="003A0F47"/>
    <w:rsid w:val="003A47DB"/>
    <w:rsid w:val="003A4F9F"/>
    <w:rsid w:val="003B0F0B"/>
    <w:rsid w:val="003B1994"/>
    <w:rsid w:val="003B239A"/>
    <w:rsid w:val="003B651A"/>
    <w:rsid w:val="003B6815"/>
    <w:rsid w:val="003C4246"/>
    <w:rsid w:val="003C4844"/>
    <w:rsid w:val="003C69C4"/>
    <w:rsid w:val="003D156C"/>
    <w:rsid w:val="003D1B32"/>
    <w:rsid w:val="003D253C"/>
    <w:rsid w:val="003D289C"/>
    <w:rsid w:val="003D2A91"/>
    <w:rsid w:val="003D32BF"/>
    <w:rsid w:val="003D4A4C"/>
    <w:rsid w:val="003D4C5C"/>
    <w:rsid w:val="003D5B0D"/>
    <w:rsid w:val="003D5D66"/>
    <w:rsid w:val="003D78BD"/>
    <w:rsid w:val="003E03E4"/>
    <w:rsid w:val="003E0568"/>
    <w:rsid w:val="003E1B57"/>
    <w:rsid w:val="003E45BE"/>
    <w:rsid w:val="003E4641"/>
    <w:rsid w:val="003E50C8"/>
    <w:rsid w:val="003F0785"/>
    <w:rsid w:val="003F65DD"/>
    <w:rsid w:val="00401048"/>
    <w:rsid w:val="00403FD9"/>
    <w:rsid w:val="00404924"/>
    <w:rsid w:val="004061E0"/>
    <w:rsid w:val="00407CF4"/>
    <w:rsid w:val="0041465E"/>
    <w:rsid w:val="004156D6"/>
    <w:rsid w:val="004165E2"/>
    <w:rsid w:val="004170E3"/>
    <w:rsid w:val="0041769F"/>
    <w:rsid w:val="00417C80"/>
    <w:rsid w:val="00420BE3"/>
    <w:rsid w:val="00421032"/>
    <w:rsid w:val="00421075"/>
    <w:rsid w:val="00421CB4"/>
    <w:rsid w:val="00422E62"/>
    <w:rsid w:val="00424309"/>
    <w:rsid w:val="004252DC"/>
    <w:rsid w:val="00426B35"/>
    <w:rsid w:val="00431C82"/>
    <w:rsid w:val="004329D3"/>
    <w:rsid w:val="00433A43"/>
    <w:rsid w:val="004340D1"/>
    <w:rsid w:val="00434C16"/>
    <w:rsid w:val="00435513"/>
    <w:rsid w:val="00440715"/>
    <w:rsid w:val="00441699"/>
    <w:rsid w:val="004439AC"/>
    <w:rsid w:val="004452BB"/>
    <w:rsid w:val="00445611"/>
    <w:rsid w:val="00445712"/>
    <w:rsid w:val="0044654B"/>
    <w:rsid w:val="0044707B"/>
    <w:rsid w:val="004501EA"/>
    <w:rsid w:val="00451BC5"/>
    <w:rsid w:val="00451D66"/>
    <w:rsid w:val="004557C3"/>
    <w:rsid w:val="0045667E"/>
    <w:rsid w:val="00460041"/>
    <w:rsid w:val="004636AA"/>
    <w:rsid w:val="00463F90"/>
    <w:rsid w:val="004645FF"/>
    <w:rsid w:val="00464664"/>
    <w:rsid w:val="00465A7A"/>
    <w:rsid w:val="004660E0"/>
    <w:rsid w:val="00466AA4"/>
    <w:rsid w:val="00467868"/>
    <w:rsid w:val="0047114D"/>
    <w:rsid w:val="004716D8"/>
    <w:rsid w:val="00472698"/>
    <w:rsid w:val="00473BA0"/>
    <w:rsid w:val="00474004"/>
    <w:rsid w:val="00474292"/>
    <w:rsid w:val="00474982"/>
    <w:rsid w:val="0047588D"/>
    <w:rsid w:val="00476D66"/>
    <w:rsid w:val="00480DCD"/>
    <w:rsid w:val="00484CCC"/>
    <w:rsid w:val="00485A76"/>
    <w:rsid w:val="00487181"/>
    <w:rsid w:val="004875E2"/>
    <w:rsid w:val="004910A5"/>
    <w:rsid w:val="00491701"/>
    <w:rsid w:val="00491FB4"/>
    <w:rsid w:val="004935FE"/>
    <w:rsid w:val="00493B82"/>
    <w:rsid w:val="00494656"/>
    <w:rsid w:val="00496885"/>
    <w:rsid w:val="0049748D"/>
    <w:rsid w:val="004A09B8"/>
    <w:rsid w:val="004A174F"/>
    <w:rsid w:val="004A1C38"/>
    <w:rsid w:val="004A20F8"/>
    <w:rsid w:val="004A2D87"/>
    <w:rsid w:val="004A4311"/>
    <w:rsid w:val="004A4968"/>
    <w:rsid w:val="004B11C7"/>
    <w:rsid w:val="004B23E3"/>
    <w:rsid w:val="004B4425"/>
    <w:rsid w:val="004B4747"/>
    <w:rsid w:val="004B65A9"/>
    <w:rsid w:val="004C00B7"/>
    <w:rsid w:val="004C03FC"/>
    <w:rsid w:val="004C1D09"/>
    <w:rsid w:val="004C24CF"/>
    <w:rsid w:val="004C3BE7"/>
    <w:rsid w:val="004C4C2C"/>
    <w:rsid w:val="004C5568"/>
    <w:rsid w:val="004C7038"/>
    <w:rsid w:val="004D01C0"/>
    <w:rsid w:val="004D0820"/>
    <w:rsid w:val="004D0A09"/>
    <w:rsid w:val="004D0DFC"/>
    <w:rsid w:val="004D1429"/>
    <w:rsid w:val="004D40F5"/>
    <w:rsid w:val="004D4772"/>
    <w:rsid w:val="004D6C95"/>
    <w:rsid w:val="004D6E96"/>
    <w:rsid w:val="004E1CE2"/>
    <w:rsid w:val="004E32EA"/>
    <w:rsid w:val="004E689E"/>
    <w:rsid w:val="004F5D39"/>
    <w:rsid w:val="004F64FE"/>
    <w:rsid w:val="004F6B69"/>
    <w:rsid w:val="004F7DC5"/>
    <w:rsid w:val="00502034"/>
    <w:rsid w:val="00504217"/>
    <w:rsid w:val="00505D4E"/>
    <w:rsid w:val="005079AA"/>
    <w:rsid w:val="005101CF"/>
    <w:rsid w:val="00510AA4"/>
    <w:rsid w:val="00510E35"/>
    <w:rsid w:val="00512B6B"/>
    <w:rsid w:val="00520830"/>
    <w:rsid w:val="00524A96"/>
    <w:rsid w:val="005262DB"/>
    <w:rsid w:val="00531F83"/>
    <w:rsid w:val="00532270"/>
    <w:rsid w:val="005323CF"/>
    <w:rsid w:val="00534A74"/>
    <w:rsid w:val="005359AB"/>
    <w:rsid w:val="00535B04"/>
    <w:rsid w:val="00536D9B"/>
    <w:rsid w:val="00537560"/>
    <w:rsid w:val="00537F87"/>
    <w:rsid w:val="0054130F"/>
    <w:rsid w:val="0054576F"/>
    <w:rsid w:val="005474E1"/>
    <w:rsid w:val="005518AA"/>
    <w:rsid w:val="00553917"/>
    <w:rsid w:val="005569B9"/>
    <w:rsid w:val="00557B18"/>
    <w:rsid w:val="0056095A"/>
    <w:rsid w:val="00561057"/>
    <w:rsid w:val="0056206E"/>
    <w:rsid w:val="00563FF2"/>
    <w:rsid w:val="00564045"/>
    <w:rsid w:val="0056419A"/>
    <w:rsid w:val="00567581"/>
    <w:rsid w:val="00571551"/>
    <w:rsid w:val="00571A02"/>
    <w:rsid w:val="00572BD1"/>
    <w:rsid w:val="0057603D"/>
    <w:rsid w:val="005769A0"/>
    <w:rsid w:val="0058080A"/>
    <w:rsid w:val="00582064"/>
    <w:rsid w:val="00582880"/>
    <w:rsid w:val="00582F02"/>
    <w:rsid w:val="00582F1A"/>
    <w:rsid w:val="00583C21"/>
    <w:rsid w:val="00584ECA"/>
    <w:rsid w:val="00585197"/>
    <w:rsid w:val="00586345"/>
    <w:rsid w:val="0058781C"/>
    <w:rsid w:val="00587E56"/>
    <w:rsid w:val="0059360A"/>
    <w:rsid w:val="005943CF"/>
    <w:rsid w:val="00595C68"/>
    <w:rsid w:val="00596A33"/>
    <w:rsid w:val="005A01EA"/>
    <w:rsid w:val="005A0EBE"/>
    <w:rsid w:val="005A20EE"/>
    <w:rsid w:val="005A418C"/>
    <w:rsid w:val="005A4595"/>
    <w:rsid w:val="005A5B12"/>
    <w:rsid w:val="005A79A2"/>
    <w:rsid w:val="005B035E"/>
    <w:rsid w:val="005B0CF0"/>
    <w:rsid w:val="005B390E"/>
    <w:rsid w:val="005B53DE"/>
    <w:rsid w:val="005B7461"/>
    <w:rsid w:val="005C1306"/>
    <w:rsid w:val="005C14B1"/>
    <w:rsid w:val="005C21CE"/>
    <w:rsid w:val="005C2502"/>
    <w:rsid w:val="005C373D"/>
    <w:rsid w:val="005D04DF"/>
    <w:rsid w:val="005D1A12"/>
    <w:rsid w:val="005D322B"/>
    <w:rsid w:val="005D3F95"/>
    <w:rsid w:val="005D40C0"/>
    <w:rsid w:val="005D4D72"/>
    <w:rsid w:val="005D4E52"/>
    <w:rsid w:val="005D70E5"/>
    <w:rsid w:val="005E1BAA"/>
    <w:rsid w:val="005E48E6"/>
    <w:rsid w:val="005F01CF"/>
    <w:rsid w:val="005F19FD"/>
    <w:rsid w:val="005F72D2"/>
    <w:rsid w:val="006031EC"/>
    <w:rsid w:val="006046AD"/>
    <w:rsid w:val="0060567E"/>
    <w:rsid w:val="0060569A"/>
    <w:rsid w:val="00607B26"/>
    <w:rsid w:val="006106EF"/>
    <w:rsid w:val="00610723"/>
    <w:rsid w:val="00610CB0"/>
    <w:rsid w:val="00610D89"/>
    <w:rsid w:val="00611E61"/>
    <w:rsid w:val="00613E49"/>
    <w:rsid w:val="0061484C"/>
    <w:rsid w:val="00615A93"/>
    <w:rsid w:val="00617C7F"/>
    <w:rsid w:val="00626F0A"/>
    <w:rsid w:val="006309DA"/>
    <w:rsid w:val="006345C0"/>
    <w:rsid w:val="00637367"/>
    <w:rsid w:val="00637795"/>
    <w:rsid w:val="006428E9"/>
    <w:rsid w:val="006500BE"/>
    <w:rsid w:val="00650171"/>
    <w:rsid w:val="006536EC"/>
    <w:rsid w:val="0065474C"/>
    <w:rsid w:val="006549C4"/>
    <w:rsid w:val="00656B5D"/>
    <w:rsid w:val="00660B5F"/>
    <w:rsid w:val="0066199F"/>
    <w:rsid w:val="006623F3"/>
    <w:rsid w:val="00670278"/>
    <w:rsid w:val="00670CE1"/>
    <w:rsid w:val="006719AA"/>
    <w:rsid w:val="00673808"/>
    <w:rsid w:val="00674265"/>
    <w:rsid w:val="00674BDE"/>
    <w:rsid w:val="00675F6E"/>
    <w:rsid w:val="0067671C"/>
    <w:rsid w:val="00682FFA"/>
    <w:rsid w:val="00683819"/>
    <w:rsid w:val="006843BF"/>
    <w:rsid w:val="006847A8"/>
    <w:rsid w:val="00685E60"/>
    <w:rsid w:val="006862D6"/>
    <w:rsid w:val="00686E34"/>
    <w:rsid w:val="006905A5"/>
    <w:rsid w:val="00690879"/>
    <w:rsid w:val="00691A2B"/>
    <w:rsid w:val="00691C26"/>
    <w:rsid w:val="00693F57"/>
    <w:rsid w:val="00694689"/>
    <w:rsid w:val="00694C2E"/>
    <w:rsid w:val="00695785"/>
    <w:rsid w:val="00697922"/>
    <w:rsid w:val="006A02C6"/>
    <w:rsid w:val="006A2024"/>
    <w:rsid w:val="006A534E"/>
    <w:rsid w:val="006A6E1D"/>
    <w:rsid w:val="006B5CD4"/>
    <w:rsid w:val="006B6CC2"/>
    <w:rsid w:val="006C0A6E"/>
    <w:rsid w:val="006C1740"/>
    <w:rsid w:val="006C29C7"/>
    <w:rsid w:val="006C45A2"/>
    <w:rsid w:val="006C5596"/>
    <w:rsid w:val="006C7A05"/>
    <w:rsid w:val="006D2346"/>
    <w:rsid w:val="006D24EF"/>
    <w:rsid w:val="006D50B8"/>
    <w:rsid w:val="006D51D0"/>
    <w:rsid w:val="006D5214"/>
    <w:rsid w:val="006D607E"/>
    <w:rsid w:val="006D659F"/>
    <w:rsid w:val="006D766C"/>
    <w:rsid w:val="006D7F57"/>
    <w:rsid w:val="006E105E"/>
    <w:rsid w:val="006E243D"/>
    <w:rsid w:val="006E6C25"/>
    <w:rsid w:val="006E781B"/>
    <w:rsid w:val="006E7B40"/>
    <w:rsid w:val="006F28C6"/>
    <w:rsid w:val="006F4765"/>
    <w:rsid w:val="006F4B01"/>
    <w:rsid w:val="006F6EC1"/>
    <w:rsid w:val="006F735D"/>
    <w:rsid w:val="007010A0"/>
    <w:rsid w:val="00701578"/>
    <w:rsid w:val="00702929"/>
    <w:rsid w:val="00703A50"/>
    <w:rsid w:val="007058C2"/>
    <w:rsid w:val="00706C25"/>
    <w:rsid w:val="00710833"/>
    <w:rsid w:val="00711F2A"/>
    <w:rsid w:val="00712C80"/>
    <w:rsid w:val="007134FF"/>
    <w:rsid w:val="0071586F"/>
    <w:rsid w:val="0071734D"/>
    <w:rsid w:val="00722621"/>
    <w:rsid w:val="00722EEC"/>
    <w:rsid w:val="00722F7C"/>
    <w:rsid w:val="00723272"/>
    <w:rsid w:val="0072420E"/>
    <w:rsid w:val="00726118"/>
    <w:rsid w:val="007275E5"/>
    <w:rsid w:val="00727D86"/>
    <w:rsid w:val="0073290C"/>
    <w:rsid w:val="00733423"/>
    <w:rsid w:val="00733A4D"/>
    <w:rsid w:val="0073449B"/>
    <w:rsid w:val="00735814"/>
    <w:rsid w:val="00735E95"/>
    <w:rsid w:val="0073634F"/>
    <w:rsid w:val="007363ED"/>
    <w:rsid w:val="00736F61"/>
    <w:rsid w:val="00742BE3"/>
    <w:rsid w:val="00742C0F"/>
    <w:rsid w:val="00743A72"/>
    <w:rsid w:val="00743A8F"/>
    <w:rsid w:val="007442EE"/>
    <w:rsid w:val="0074466D"/>
    <w:rsid w:val="00745062"/>
    <w:rsid w:val="0074592E"/>
    <w:rsid w:val="00745B02"/>
    <w:rsid w:val="00747518"/>
    <w:rsid w:val="0075233C"/>
    <w:rsid w:val="007543FA"/>
    <w:rsid w:val="00754FAE"/>
    <w:rsid w:val="0075576D"/>
    <w:rsid w:val="00756CEA"/>
    <w:rsid w:val="00760475"/>
    <w:rsid w:val="0076052B"/>
    <w:rsid w:val="007655E1"/>
    <w:rsid w:val="0076625B"/>
    <w:rsid w:val="00766FF7"/>
    <w:rsid w:val="0077128D"/>
    <w:rsid w:val="007734FD"/>
    <w:rsid w:val="007746D3"/>
    <w:rsid w:val="0077499C"/>
    <w:rsid w:val="00774F40"/>
    <w:rsid w:val="00775FD4"/>
    <w:rsid w:val="00776894"/>
    <w:rsid w:val="007771E1"/>
    <w:rsid w:val="00777761"/>
    <w:rsid w:val="00780F1E"/>
    <w:rsid w:val="0078166D"/>
    <w:rsid w:val="007838EF"/>
    <w:rsid w:val="00783A64"/>
    <w:rsid w:val="00786919"/>
    <w:rsid w:val="007871F9"/>
    <w:rsid w:val="00787E37"/>
    <w:rsid w:val="00796584"/>
    <w:rsid w:val="007971EB"/>
    <w:rsid w:val="00797A28"/>
    <w:rsid w:val="00797AAD"/>
    <w:rsid w:val="007A0550"/>
    <w:rsid w:val="007A46F5"/>
    <w:rsid w:val="007A4DFB"/>
    <w:rsid w:val="007B0120"/>
    <w:rsid w:val="007B1E32"/>
    <w:rsid w:val="007B3B17"/>
    <w:rsid w:val="007B438A"/>
    <w:rsid w:val="007B4D5E"/>
    <w:rsid w:val="007B537A"/>
    <w:rsid w:val="007B6E7C"/>
    <w:rsid w:val="007B7BCC"/>
    <w:rsid w:val="007C08F6"/>
    <w:rsid w:val="007C3726"/>
    <w:rsid w:val="007C3C35"/>
    <w:rsid w:val="007C590E"/>
    <w:rsid w:val="007C64C8"/>
    <w:rsid w:val="007D06C9"/>
    <w:rsid w:val="007D1297"/>
    <w:rsid w:val="007D1474"/>
    <w:rsid w:val="007D46A6"/>
    <w:rsid w:val="007D481D"/>
    <w:rsid w:val="007D6048"/>
    <w:rsid w:val="007D73D0"/>
    <w:rsid w:val="007D7DB4"/>
    <w:rsid w:val="007E13DB"/>
    <w:rsid w:val="007E1546"/>
    <w:rsid w:val="007E18AB"/>
    <w:rsid w:val="007E582A"/>
    <w:rsid w:val="007E589E"/>
    <w:rsid w:val="007E6D7A"/>
    <w:rsid w:val="007F4683"/>
    <w:rsid w:val="007F64AB"/>
    <w:rsid w:val="007F67A8"/>
    <w:rsid w:val="007F770A"/>
    <w:rsid w:val="00800287"/>
    <w:rsid w:val="00801ADC"/>
    <w:rsid w:val="00802EA5"/>
    <w:rsid w:val="00803F93"/>
    <w:rsid w:val="008043AC"/>
    <w:rsid w:val="0080697F"/>
    <w:rsid w:val="008072C3"/>
    <w:rsid w:val="00807E3A"/>
    <w:rsid w:val="00810054"/>
    <w:rsid w:val="00811110"/>
    <w:rsid w:val="00811CB5"/>
    <w:rsid w:val="0081270D"/>
    <w:rsid w:val="00815AF2"/>
    <w:rsid w:val="00815E1D"/>
    <w:rsid w:val="00816150"/>
    <w:rsid w:val="00822878"/>
    <w:rsid w:val="00823052"/>
    <w:rsid w:val="00823C38"/>
    <w:rsid w:val="00825336"/>
    <w:rsid w:val="00825561"/>
    <w:rsid w:val="00825AC1"/>
    <w:rsid w:val="00826060"/>
    <w:rsid w:val="00830C01"/>
    <w:rsid w:val="0083345B"/>
    <w:rsid w:val="00833D28"/>
    <w:rsid w:val="00833FB0"/>
    <w:rsid w:val="008344F3"/>
    <w:rsid w:val="008347E5"/>
    <w:rsid w:val="00837031"/>
    <w:rsid w:val="00840DA5"/>
    <w:rsid w:val="00840FB1"/>
    <w:rsid w:val="008421D4"/>
    <w:rsid w:val="0084305A"/>
    <w:rsid w:val="0084514F"/>
    <w:rsid w:val="00845283"/>
    <w:rsid w:val="008452F6"/>
    <w:rsid w:val="0084777D"/>
    <w:rsid w:val="00850399"/>
    <w:rsid w:val="00851FA9"/>
    <w:rsid w:val="008521EF"/>
    <w:rsid w:val="00852571"/>
    <w:rsid w:val="00854038"/>
    <w:rsid w:val="008565AC"/>
    <w:rsid w:val="008567AE"/>
    <w:rsid w:val="0085691C"/>
    <w:rsid w:val="00862853"/>
    <w:rsid w:val="00862B8E"/>
    <w:rsid w:val="008632CE"/>
    <w:rsid w:val="00864059"/>
    <w:rsid w:val="00867BD7"/>
    <w:rsid w:val="00867EA3"/>
    <w:rsid w:val="00871853"/>
    <w:rsid w:val="00871F03"/>
    <w:rsid w:val="00875115"/>
    <w:rsid w:val="008759A2"/>
    <w:rsid w:val="00877DDD"/>
    <w:rsid w:val="0088029A"/>
    <w:rsid w:val="00880401"/>
    <w:rsid w:val="0088160D"/>
    <w:rsid w:val="00881D4B"/>
    <w:rsid w:val="00882D2E"/>
    <w:rsid w:val="0088491E"/>
    <w:rsid w:val="00884ACD"/>
    <w:rsid w:val="00885A98"/>
    <w:rsid w:val="00890435"/>
    <w:rsid w:val="00892C32"/>
    <w:rsid w:val="00893DD1"/>
    <w:rsid w:val="0089414A"/>
    <w:rsid w:val="00894893"/>
    <w:rsid w:val="008948AC"/>
    <w:rsid w:val="00894D96"/>
    <w:rsid w:val="00895D46"/>
    <w:rsid w:val="00897399"/>
    <w:rsid w:val="008A1C50"/>
    <w:rsid w:val="008A4B0A"/>
    <w:rsid w:val="008B268A"/>
    <w:rsid w:val="008B2E18"/>
    <w:rsid w:val="008B2F95"/>
    <w:rsid w:val="008B4479"/>
    <w:rsid w:val="008B4BA9"/>
    <w:rsid w:val="008B6817"/>
    <w:rsid w:val="008B6F60"/>
    <w:rsid w:val="008B7561"/>
    <w:rsid w:val="008B7CCA"/>
    <w:rsid w:val="008C284A"/>
    <w:rsid w:val="008D185E"/>
    <w:rsid w:val="008D3C73"/>
    <w:rsid w:val="008D565D"/>
    <w:rsid w:val="008D6055"/>
    <w:rsid w:val="008D7E13"/>
    <w:rsid w:val="008E138F"/>
    <w:rsid w:val="008E1EF3"/>
    <w:rsid w:val="008E49DB"/>
    <w:rsid w:val="008E5079"/>
    <w:rsid w:val="008E6CC6"/>
    <w:rsid w:val="008F02F9"/>
    <w:rsid w:val="008F2997"/>
    <w:rsid w:val="008F42ED"/>
    <w:rsid w:val="008F461D"/>
    <w:rsid w:val="008F4C8A"/>
    <w:rsid w:val="008F68D6"/>
    <w:rsid w:val="008F6988"/>
    <w:rsid w:val="008F6D81"/>
    <w:rsid w:val="008F75DF"/>
    <w:rsid w:val="008F7D5B"/>
    <w:rsid w:val="0090037A"/>
    <w:rsid w:val="00904813"/>
    <w:rsid w:val="00907423"/>
    <w:rsid w:val="00907ED0"/>
    <w:rsid w:val="00911AB3"/>
    <w:rsid w:val="00911ED4"/>
    <w:rsid w:val="00911F56"/>
    <w:rsid w:val="0091509B"/>
    <w:rsid w:val="00915F98"/>
    <w:rsid w:val="00920B3D"/>
    <w:rsid w:val="00926B68"/>
    <w:rsid w:val="00926F55"/>
    <w:rsid w:val="00930B3A"/>
    <w:rsid w:val="0093128E"/>
    <w:rsid w:val="009316D6"/>
    <w:rsid w:val="009329FF"/>
    <w:rsid w:val="00934D73"/>
    <w:rsid w:val="00935354"/>
    <w:rsid w:val="00936A40"/>
    <w:rsid w:val="009373B0"/>
    <w:rsid w:val="00937E59"/>
    <w:rsid w:val="0094168A"/>
    <w:rsid w:val="00942038"/>
    <w:rsid w:val="0094249E"/>
    <w:rsid w:val="00943E6A"/>
    <w:rsid w:val="00944004"/>
    <w:rsid w:val="00944558"/>
    <w:rsid w:val="00950B31"/>
    <w:rsid w:val="00951311"/>
    <w:rsid w:val="00952600"/>
    <w:rsid w:val="0095493C"/>
    <w:rsid w:val="009573FE"/>
    <w:rsid w:val="009603A2"/>
    <w:rsid w:val="0096146B"/>
    <w:rsid w:val="00961C66"/>
    <w:rsid w:val="00961D5F"/>
    <w:rsid w:val="0096358D"/>
    <w:rsid w:val="00964114"/>
    <w:rsid w:val="0096505F"/>
    <w:rsid w:val="009650D0"/>
    <w:rsid w:val="00965B1A"/>
    <w:rsid w:val="0096614F"/>
    <w:rsid w:val="00966C8E"/>
    <w:rsid w:val="00967645"/>
    <w:rsid w:val="009702B4"/>
    <w:rsid w:val="00971961"/>
    <w:rsid w:val="00971EFE"/>
    <w:rsid w:val="00974A02"/>
    <w:rsid w:val="00974BF3"/>
    <w:rsid w:val="00976649"/>
    <w:rsid w:val="00977C6D"/>
    <w:rsid w:val="00980042"/>
    <w:rsid w:val="009804D0"/>
    <w:rsid w:val="009807DD"/>
    <w:rsid w:val="00981483"/>
    <w:rsid w:val="00982311"/>
    <w:rsid w:val="009823E1"/>
    <w:rsid w:val="00982796"/>
    <w:rsid w:val="00984CAD"/>
    <w:rsid w:val="00987556"/>
    <w:rsid w:val="00990521"/>
    <w:rsid w:val="0099071C"/>
    <w:rsid w:val="00995191"/>
    <w:rsid w:val="00995CE6"/>
    <w:rsid w:val="00996350"/>
    <w:rsid w:val="009966BC"/>
    <w:rsid w:val="009970CF"/>
    <w:rsid w:val="009A1353"/>
    <w:rsid w:val="009A13A0"/>
    <w:rsid w:val="009A1C4E"/>
    <w:rsid w:val="009A1CE9"/>
    <w:rsid w:val="009A5113"/>
    <w:rsid w:val="009B04E8"/>
    <w:rsid w:val="009B4B40"/>
    <w:rsid w:val="009B56F8"/>
    <w:rsid w:val="009B573C"/>
    <w:rsid w:val="009B6425"/>
    <w:rsid w:val="009B6BB7"/>
    <w:rsid w:val="009C3E86"/>
    <w:rsid w:val="009C6191"/>
    <w:rsid w:val="009C677C"/>
    <w:rsid w:val="009C6FB7"/>
    <w:rsid w:val="009D2E91"/>
    <w:rsid w:val="009D3CB3"/>
    <w:rsid w:val="009D600C"/>
    <w:rsid w:val="009E2004"/>
    <w:rsid w:val="009E3877"/>
    <w:rsid w:val="009E5842"/>
    <w:rsid w:val="009E66FC"/>
    <w:rsid w:val="009E670F"/>
    <w:rsid w:val="009E6738"/>
    <w:rsid w:val="009E72E4"/>
    <w:rsid w:val="009E7DC2"/>
    <w:rsid w:val="009F0051"/>
    <w:rsid w:val="009F1200"/>
    <w:rsid w:val="009F3F61"/>
    <w:rsid w:val="009F65E7"/>
    <w:rsid w:val="009F6E47"/>
    <w:rsid w:val="009F753C"/>
    <w:rsid w:val="00A0011F"/>
    <w:rsid w:val="00A043A0"/>
    <w:rsid w:val="00A06D47"/>
    <w:rsid w:val="00A07379"/>
    <w:rsid w:val="00A07C2B"/>
    <w:rsid w:val="00A1098B"/>
    <w:rsid w:val="00A12AC2"/>
    <w:rsid w:val="00A14916"/>
    <w:rsid w:val="00A200FE"/>
    <w:rsid w:val="00A2071C"/>
    <w:rsid w:val="00A212D1"/>
    <w:rsid w:val="00A245E5"/>
    <w:rsid w:val="00A24D84"/>
    <w:rsid w:val="00A254AC"/>
    <w:rsid w:val="00A2564B"/>
    <w:rsid w:val="00A267C0"/>
    <w:rsid w:val="00A27CF3"/>
    <w:rsid w:val="00A30036"/>
    <w:rsid w:val="00A33789"/>
    <w:rsid w:val="00A3555A"/>
    <w:rsid w:val="00A35933"/>
    <w:rsid w:val="00A43A93"/>
    <w:rsid w:val="00A456C6"/>
    <w:rsid w:val="00A50839"/>
    <w:rsid w:val="00A53EF1"/>
    <w:rsid w:val="00A546DE"/>
    <w:rsid w:val="00A553A5"/>
    <w:rsid w:val="00A55FFA"/>
    <w:rsid w:val="00A5634C"/>
    <w:rsid w:val="00A56821"/>
    <w:rsid w:val="00A60692"/>
    <w:rsid w:val="00A60EB2"/>
    <w:rsid w:val="00A61A76"/>
    <w:rsid w:val="00A62BCD"/>
    <w:rsid w:val="00A6328D"/>
    <w:rsid w:val="00A65C4D"/>
    <w:rsid w:val="00A67611"/>
    <w:rsid w:val="00A67EFF"/>
    <w:rsid w:val="00A70C95"/>
    <w:rsid w:val="00A70E9A"/>
    <w:rsid w:val="00A70F65"/>
    <w:rsid w:val="00A75514"/>
    <w:rsid w:val="00A76A5A"/>
    <w:rsid w:val="00A77D4D"/>
    <w:rsid w:val="00A806CC"/>
    <w:rsid w:val="00A807F3"/>
    <w:rsid w:val="00A822A4"/>
    <w:rsid w:val="00A842DC"/>
    <w:rsid w:val="00A85074"/>
    <w:rsid w:val="00A87F10"/>
    <w:rsid w:val="00A9020B"/>
    <w:rsid w:val="00A92558"/>
    <w:rsid w:val="00A934EA"/>
    <w:rsid w:val="00A94E4D"/>
    <w:rsid w:val="00A9583B"/>
    <w:rsid w:val="00A95AE7"/>
    <w:rsid w:val="00A96508"/>
    <w:rsid w:val="00A97397"/>
    <w:rsid w:val="00AA23BE"/>
    <w:rsid w:val="00AA396F"/>
    <w:rsid w:val="00AA3A0D"/>
    <w:rsid w:val="00AA61A4"/>
    <w:rsid w:val="00AA64EE"/>
    <w:rsid w:val="00AA7756"/>
    <w:rsid w:val="00AA77E6"/>
    <w:rsid w:val="00AA78D6"/>
    <w:rsid w:val="00AA7DB8"/>
    <w:rsid w:val="00AB00B7"/>
    <w:rsid w:val="00AB056F"/>
    <w:rsid w:val="00AB391E"/>
    <w:rsid w:val="00AB46CC"/>
    <w:rsid w:val="00AB7F2C"/>
    <w:rsid w:val="00AC15DE"/>
    <w:rsid w:val="00AC2ADD"/>
    <w:rsid w:val="00AC5C27"/>
    <w:rsid w:val="00AD23EE"/>
    <w:rsid w:val="00AD359D"/>
    <w:rsid w:val="00AD41F2"/>
    <w:rsid w:val="00AD4DA0"/>
    <w:rsid w:val="00AD6737"/>
    <w:rsid w:val="00AD7210"/>
    <w:rsid w:val="00AE3070"/>
    <w:rsid w:val="00AE44D9"/>
    <w:rsid w:val="00AE4C6F"/>
    <w:rsid w:val="00AE4C76"/>
    <w:rsid w:val="00AE6183"/>
    <w:rsid w:val="00AE7956"/>
    <w:rsid w:val="00AF1073"/>
    <w:rsid w:val="00AF15EE"/>
    <w:rsid w:val="00AF2A88"/>
    <w:rsid w:val="00AF5E2A"/>
    <w:rsid w:val="00AF7756"/>
    <w:rsid w:val="00B0071D"/>
    <w:rsid w:val="00B01BAD"/>
    <w:rsid w:val="00B05950"/>
    <w:rsid w:val="00B135DB"/>
    <w:rsid w:val="00B145D4"/>
    <w:rsid w:val="00B1590F"/>
    <w:rsid w:val="00B17E3A"/>
    <w:rsid w:val="00B20211"/>
    <w:rsid w:val="00B21C31"/>
    <w:rsid w:val="00B2213B"/>
    <w:rsid w:val="00B25859"/>
    <w:rsid w:val="00B269FD"/>
    <w:rsid w:val="00B277A5"/>
    <w:rsid w:val="00B31000"/>
    <w:rsid w:val="00B31404"/>
    <w:rsid w:val="00B3198C"/>
    <w:rsid w:val="00B32EF1"/>
    <w:rsid w:val="00B338AC"/>
    <w:rsid w:val="00B349B5"/>
    <w:rsid w:val="00B35251"/>
    <w:rsid w:val="00B374E7"/>
    <w:rsid w:val="00B40227"/>
    <w:rsid w:val="00B40B59"/>
    <w:rsid w:val="00B40B84"/>
    <w:rsid w:val="00B4291F"/>
    <w:rsid w:val="00B457FD"/>
    <w:rsid w:val="00B46B2B"/>
    <w:rsid w:val="00B47798"/>
    <w:rsid w:val="00B5162C"/>
    <w:rsid w:val="00B51947"/>
    <w:rsid w:val="00B54745"/>
    <w:rsid w:val="00B54AB0"/>
    <w:rsid w:val="00B607F6"/>
    <w:rsid w:val="00B6098E"/>
    <w:rsid w:val="00B629C5"/>
    <w:rsid w:val="00B642E5"/>
    <w:rsid w:val="00B64CE4"/>
    <w:rsid w:val="00B6655E"/>
    <w:rsid w:val="00B666C6"/>
    <w:rsid w:val="00B66785"/>
    <w:rsid w:val="00B67A16"/>
    <w:rsid w:val="00B70869"/>
    <w:rsid w:val="00B7315E"/>
    <w:rsid w:val="00B74042"/>
    <w:rsid w:val="00B8191C"/>
    <w:rsid w:val="00B84F54"/>
    <w:rsid w:val="00B86B6C"/>
    <w:rsid w:val="00B905AF"/>
    <w:rsid w:val="00B9078D"/>
    <w:rsid w:val="00B908CA"/>
    <w:rsid w:val="00B90A28"/>
    <w:rsid w:val="00B93801"/>
    <w:rsid w:val="00B94AA2"/>
    <w:rsid w:val="00B95E48"/>
    <w:rsid w:val="00B96B78"/>
    <w:rsid w:val="00B97293"/>
    <w:rsid w:val="00BA2241"/>
    <w:rsid w:val="00BA3989"/>
    <w:rsid w:val="00BA7F64"/>
    <w:rsid w:val="00BB295F"/>
    <w:rsid w:val="00BB38CA"/>
    <w:rsid w:val="00BC260F"/>
    <w:rsid w:val="00BC2F6F"/>
    <w:rsid w:val="00BC3083"/>
    <w:rsid w:val="00BC4B9B"/>
    <w:rsid w:val="00BC4BDA"/>
    <w:rsid w:val="00BC5D60"/>
    <w:rsid w:val="00BD03CE"/>
    <w:rsid w:val="00BD0566"/>
    <w:rsid w:val="00BD0CFA"/>
    <w:rsid w:val="00BD0DBB"/>
    <w:rsid w:val="00BD15DA"/>
    <w:rsid w:val="00BD187D"/>
    <w:rsid w:val="00BD2F7D"/>
    <w:rsid w:val="00BD580B"/>
    <w:rsid w:val="00BD6CB2"/>
    <w:rsid w:val="00BD7642"/>
    <w:rsid w:val="00BE4712"/>
    <w:rsid w:val="00BE47CB"/>
    <w:rsid w:val="00BE60A0"/>
    <w:rsid w:val="00BE6DD5"/>
    <w:rsid w:val="00BE7FBD"/>
    <w:rsid w:val="00BE7FDF"/>
    <w:rsid w:val="00BF0477"/>
    <w:rsid w:val="00BF0948"/>
    <w:rsid w:val="00BF40CC"/>
    <w:rsid w:val="00BF4217"/>
    <w:rsid w:val="00BF42D3"/>
    <w:rsid w:val="00BF7856"/>
    <w:rsid w:val="00C024A1"/>
    <w:rsid w:val="00C02674"/>
    <w:rsid w:val="00C05006"/>
    <w:rsid w:val="00C125F2"/>
    <w:rsid w:val="00C12B9D"/>
    <w:rsid w:val="00C13317"/>
    <w:rsid w:val="00C14452"/>
    <w:rsid w:val="00C14A04"/>
    <w:rsid w:val="00C15100"/>
    <w:rsid w:val="00C17DE8"/>
    <w:rsid w:val="00C2004D"/>
    <w:rsid w:val="00C2398F"/>
    <w:rsid w:val="00C243F5"/>
    <w:rsid w:val="00C2710F"/>
    <w:rsid w:val="00C30031"/>
    <w:rsid w:val="00C3491B"/>
    <w:rsid w:val="00C354E1"/>
    <w:rsid w:val="00C35588"/>
    <w:rsid w:val="00C35C7D"/>
    <w:rsid w:val="00C40017"/>
    <w:rsid w:val="00C4191D"/>
    <w:rsid w:val="00C45919"/>
    <w:rsid w:val="00C45B18"/>
    <w:rsid w:val="00C4639F"/>
    <w:rsid w:val="00C468F8"/>
    <w:rsid w:val="00C46F73"/>
    <w:rsid w:val="00C470B6"/>
    <w:rsid w:val="00C51AC8"/>
    <w:rsid w:val="00C52AC1"/>
    <w:rsid w:val="00C52B78"/>
    <w:rsid w:val="00C531FF"/>
    <w:rsid w:val="00C56AB5"/>
    <w:rsid w:val="00C606D8"/>
    <w:rsid w:val="00C60D59"/>
    <w:rsid w:val="00C63AA0"/>
    <w:rsid w:val="00C63D6C"/>
    <w:rsid w:val="00C65612"/>
    <w:rsid w:val="00C659F4"/>
    <w:rsid w:val="00C67AFC"/>
    <w:rsid w:val="00C67D77"/>
    <w:rsid w:val="00C73562"/>
    <w:rsid w:val="00C75543"/>
    <w:rsid w:val="00C75977"/>
    <w:rsid w:val="00C76E42"/>
    <w:rsid w:val="00C76F2D"/>
    <w:rsid w:val="00C7786B"/>
    <w:rsid w:val="00C77F49"/>
    <w:rsid w:val="00C807E7"/>
    <w:rsid w:val="00C82719"/>
    <w:rsid w:val="00C85767"/>
    <w:rsid w:val="00C86D3E"/>
    <w:rsid w:val="00C92C9C"/>
    <w:rsid w:val="00C94342"/>
    <w:rsid w:val="00C946E3"/>
    <w:rsid w:val="00C94BF8"/>
    <w:rsid w:val="00C95B7F"/>
    <w:rsid w:val="00CA01E2"/>
    <w:rsid w:val="00CA3070"/>
    <w:rsid w:val="00CA3BFF"/>
    <w:rsid w:val="00CA4232"/>
    <w:rsid w:val="00CA5C6E"/>
    <w:rsid w:val="00CA776B"/>
    <w:rsid w:val="00CA7D2F"/>
    <w:rsid w:val="00CB17D8"/>
    <w:rsid w:val="00CB1E71"/>
    <w:rsid w:val="00CB29CE"/>
    <w:rsid w:val="00CB3A7A"/>
    <w:rsid w:val="00CB4A3A"/>
    <w:rsid w:val="00CB5CF7"/>
    <w:rsid w:val="00CB7B35"/>
    <w:rsid w:val="00CC57A9"/>
    <w:rsid w:val="00CC7AE1"/>
    <w:rsid w:val="00CE01CB"/>
    <w:rsid w:val="00CE021A"/>
    <w:rsid w:val="00CE1156"/>
    <w:rsid w:val="00CE3B94"/>
    <w:rsid w:val="00CE60B4"/>
    <w:rsid w:val="00CE6724"/>
    <w:rsid w:val="00CE6BDA"/>
    <w:rsid w:val="00CE6C00"/>
    <w:rsid w:val="00CE6D67"/>
    <w:rsid w:val="00CF03DE"/>
    <w:rsid w:val="00CF041E"/>
    <w:rsid w:val="00CF4C92"/>
    <w:rsid w:val="00CF65CD"/>
    <w:rsid w:val="00CF79AB"/>
    <w:rsid w:val="00D027B4"/>
    <w:rsid w:val="00D04572"/>
    <w:rsid w:val="00D04B0D"/>
    <w:rsid w:val="00D05222"/>
    <w:rsid w:val="00D11E41"/>
    <w:rsid w:val="00D12331"/>
    <w:rsid w:val="00D1549C"/>
    <w:rsid w:val="00D16DCE"/>
    <w:rsid w:val="00D17C5E"/>
    <w:rsid w:val="00D2055C"/>
    <w:rsid w:val="00D20758"/>
    <w:rsid w:val="00D24404"/>
    <w:rsid w:val="00D244F4"/>
    <w:rsid w:val="00D300D8"/>
    <w:rsid w:val="00D31564"/>
    <w:rsid w:val="00D31A6B"/>
    <w:rsid w:val="00D33493"/>
    <w:rsid w:val="00D335AF"/>
    <w:rsid w:val="00D35A56"/>
    <w:rsid w:val="00D365A4"/>
    <w:rsid w:val="00D42710"/>
    <w:rsid w:val="00D4484F"/>
    <w:rsid w:val="00D465B8"/>
    <w:rsid w:val="00D47407"/>
    <w:rsid w:val="00D50E18"/>
    <w:rsid w:val="00D5145F"/>
    <w:rsid w:val="00D529F3"/>
    <w:rsid w:val="00D53F77"/>
    <w:rsid w:val="00D54748"/>
    <w:rsid w:val="00D55AEC"/>
    <w:rsid w:val="00D5689D"/>
    <w:rsid w:val="00D61C31"/>
    <w:rsid w:val="00D61D39"/>
    <w:rsid w:val="00D6508D"/>
    <w:rsid w:val="00D654CC"/>
    <w:rsid w:val="00D65FC8"/>
    <w:rsid w:val="00D668D9"/>
    <w:rsid w:val="00D66AA3"/>
    <w:rsid w:val="00D6711C"/>
    <w:rsid w:val="00D70530"/>
    <w:rsid w:val="00D70B1A"/>
    <w:rsid w:val="00D711D2"/>
    <w:rsid w:val="00D71CFD"/>
    <w:rsid w:val="00D72573"/>
    <w:rsid w:val="00D725A8"/>
    <w:rsid w:val="00D74855"/>
    <w:rsid w:val="00D770F3"/>
    <w:rsid w:val="00D81332"/>
    <w:rsid w:val="00D8172F"/>
    <w:rsid w:val="00D82B65"/>
    <w:rsid w:val="00D8358D"/>
    <w:rsid w:val="00D853CD"/>
    <w:rsid w:val="00D868B4"/>
    <w:rsid w:val="00D90B0E"/>
    <w:rsid w:val="00D9151B"/>
    <w:rsid w:val="00D92766"/>
    <w:rsid w:val="00D935FE"/>
    <w:rsid w:val="00D976EA"/>
    <w:rsid w:val="00D97A2F"/>
    <w:rsid w:val="00DA0FCA"/>
    <w:rsid w:val="00DA332C"/>
    <w:rsid w:val="00DA6672"/>
    <w:rsid w:val="00DB06A1"/>
    <w:rsid w:val="00DB0B48"/>
    <w:rsid w:val="00DB1F96"/>
    <w:rsid w:val="00DB50F4"/>
    <w:rsid w:val="00DB6515"/>
    <w:rsid w:val="00DB6861"/>
    <w:rsid w:val="00DC1CDE"/>
    <w:rsid w:val="00DC3767"/>
    <w:rsid w:val="00DD0851"/>
    <w:rsid w:val="00DD0985"/>
    <w:rsid w:val="00DD0AF1"/>
    <w:rsid w:val="00DD2A51"/>
    <w:rsid w:val="00DD3901"/>
    <w:rsid w:val="00DD3CE2"/>
    <w:rsid w:val="00DD42AF"/>
    <w:rsid w:val="00DD447B"/>
    <w:rsid w:val="00DD481B"/>
    <w:rsid w:val="00DE0DF7"/>
    <w:rsid w:val="00DE4234"/>
    <w:rsid w:val="00DE4689"/>
    <w:rsid w:val="00DE47CC"/>
    <w:rsid w:val="00DE6655"/>
    <w:rsid w:val="00DE6B97"/>
    <w:rsid w:val="00DF060D"/>
    <w:rsid w:val="00DF2269"/>
    <w:rsid w:val="00DF3C62"/>
    <w:rsid w:val="00DF3EEC"/>
    <w:rsid w:val="00DF6867"/>
    <w:rsid w:val="00E030D2"/>
    <w:rsid w:val="00E04300"/>
    <w:rsid w:val="00E04574"/>
    <w:rsid w:val="00E102BA"/>
    <w:rsid w:val="00E10FD4"/>
    <w:rsid w:val="00E10FDF"/>
    <w:rsid w:val="00E11113"/>
    <w:rsid w:val="00E11279"/>
    <w:rsid w:val="00E16043"/>
    <w:rsid w:val="00E161CD"/>
    <w:rsid w:val="00E161E9"/>
    <w:rsid w:val="00E2262B"/>
    <w:rsid w:val="00E22657"/>
    <w:rsid w:val="00E231D9"/>
    <w:rsid w:val="00E242DD"/>
    <w:rsid w:val="00E25419"/>
    <w:rsid w:val="00E279F1"/>
    <w:rsid w:val="00E27E09"/>
    <w:rsid w:val="00E3361E"/>
    <w:rsid w:val="00E33AE0"/>
    <w:rsid w:val="00E353D7"/>
    <w:rsid w:val="00E36441"/>
    <w:rsid w:val="00E4217B"/>
    <w:rsid w:val="00E4336B"/>
    <w:rsid w:val="00E43E55"/>
    <w:rsid w:val="00E4595E"/>
    <w:rsid w:val="00E465C6"/>
    <w:rsid w:val="00E467F4"/>
    <w:rsid w:val="00E469B2"/>
    <w:rsid w:val="00E47A06"/>
    <w:rsid w:val="00E47F09"/>
    <w:rsid w:val="00E5165F"/>
    <w:rsid w:val="00E516E9"/>
    <w:rsid w:val="00E51826"/>
    <w:rsid w:val="00E5282F"/>
    <w:rsid w:val="00E557BA"/>
    <w:rsid w:val="00E565A0"/>
    <w:rsid w:val="00E5750A"/>
    <w:rsid w:val="00E61F4F"/>
    <w:rsid w:val="00E62CF2"/>
    <w:rsid w:val="00E64E8A"/>
    <w:rsid w:val="00E6572B"/>
    <w:rsid w:val="00E65F09"/>
    <w:rsid w:val="00E6647D"/>
    <w:rsid w:val="00E70A60"/>
    <w:rsid w:val="00E73F6E"/>
    <w:rsid w:val="00E774A4"/>
    <w:rsid w:val="00E8127B"/>
    <w:rsid w:val="00E8210E"/>
    <w:rsid w:val="00E832CC"/>
    <w:rsid w:val="00E83304"/>
    <w:rsid w:val="00E855F6"/>
    <w:rsid w:val="00E8665D"/>
    <w:rsid w:val="00E873AB"/>
    <w:rsid w:val="00E91CDA"/>
    <w:rsid w:val="00E929B8"/>
    <w:rsid w:val="00E92C20"/>
    <w:rsid w:val="00E92CB7"/>
    <w:rsid w:val="00EA6EEA"/>
    <w:rsid w:val="00EA7CCD"/>
    <w:rsid w:val="00EA7F59"/>
    <w:rsid w:val="00EB03EC"/>
    <w:rsid w:val="00EB2B3E"/>
    <w:rsid w:val="00EB5139"/>
    <w:rsid w:val="00EB64AC"/>
    <w:rsid w:val="00EB7B45"/>
    <w:rsid w:val="00EC3D23"/>
    <w:rsid w:val="00EC54DA"/>
    <w:rsid w:val="00EC6575"/>
    <w:rsid w:val="00EC7A3A"/>
    <w:rsid w:val="00ED1156"/>
    <w:rsid w:val="00ED213C"/>
    <w:rsid w:val="00ED5BCA"/>
    <w:rsid w:val="00ED6A35"/>
    <w:rsid w:val="00ED790B"/>
    <w:rsid w:val="00ED7FDC"/>
    <w:rsid w:val="00EE17B9"/>
    <w:rsid w:val="00EE4FB8"/>
    <w:rsid w:val="00EE5A83"/>
    <w:rsid w:val="00EE5DE9"/>
    <w:rsid w:val="00EF1CF8"/>
    <w:rsid w:val="00EF1E61"/>
    <w:rsid w:val="00EF2A64"/>
    <w:rsid w:val="00EF3256"/>
    <w:rsid w:val="00EF3D83"/>
    <w:rsid w:val="00EF402C"/>
    <w:rsid w:val="00EF51CB"/>
    <w:rsid w:val="00EF7749"/>
    <w:rsid w:val="00F01949"/>
    <w:rsid w:val="00F01BD7"/>
    <w:rsid w:val="00F0227F"/>
    <w:rsid w:val="00F02B5B"/>
    <w:rsid w:val="00F02D69"/>
    <w:rsid w:val="00F0419D"/>
    <w:rsid w:val="00F046E6"/>
    <w:rsid w:val="00F04B50"/>
    <w:rsid w:val="00F05066"/>
    <w:rsid w:val="00F065AA"/>
    <w:rsid w:val="00F0660E"/>
    <w:rsid w:val="00F073DA"/>
    <w:rsid w:val="00F10CF2"/>
    <w:rsid w:val="00F10F2E"/>
    <w:rsid w:val="00F11355"/>
    <w:rsid w:val="00F15CAD"/>
    <w:rsid w:val="00F2124E"/>
    <w:rsid w:val="00F22638"/>
    <w:rsid w:val="00F228FA"/>
    <w:rsid w:val="00F23CBB"/>
    <w:rsid w:val="00F240FF"/>
    <w:rsid w:val="00F2432B"/>
    <w:rsid w:val="00F24D59"/>
    <w:rsid w:val="00F24D8B"/>
    <w:rsid w:val="00F24F76"/>
    <w:rsid w:val="00F27CD3"/>
    <w:rsid w:val="00F30F20"/>
    <w:rsid w:val="00F337BC"/>
    <w:rsid w:val="00F338B0"/>
    <w:rsid w:val="00F34CD9"/>
    <w:rsid w:val="00F36BAA"/>
    <w:rsid w:val="00F36EA4"/>
    <w:rsid w:val="00F4053A"/>
    <w:rsid w:val="00F412D0"/>
    <w:rsid w:val="00F4365F"/>
    <w:rsid w:val="00F439C6"/>
    <w:rsid w:val="00F45863"/>
    <w:rsid w:val="00F45C53"/>
    <w:rsid w:val="00F46ED0"/>
    <w:rsid w:val="00F47027"/>
    <w:rsid w:val="00F51227"/>
    <w:rsid w:val="00F51AC0"/>
    <w:rsid w:val="00F52ADE"/>
    <w:rsid w:val="00F53C52"/>
    <w:rsid w:val="00F54353"/>
    <w:rsid w:val="00F54734"/>
    <w:rsid w:val="00F57F13"/>
    <w:rsid w:val="00F600BB"/>
    <w:rsid w:val="00F624D1"/>
    <w:rsid w:val="00F625F4"/>
    <w:rsid w:val="00F62C89"/>
    <w:rsid w:val="00F64CB4"/>
    <w:rsid w:val="00F67897"/>
    <w:rsid w:val="00F71224"/>
    <w:rsid w:val="00F72907"/>
    <w:rsid w:val="00F736A6"/>
    <w:rsid w:val="00F742A1"/>
    <w:rsid w:val="00F77067"/>
    <w:rsid w:val="00F77486"/>
    <w:rsid w:val="00F77869"/>
    <w:rsid w:val="00F77F05"/>
    <w:rsid w:val="00F837A5"/>
    <w:rsid w:val="00F83E7F"/>
    <w:rsid w:val="00F854ED"/>
    <w:rsid w:val="00F860B6"/>
    <w:rsid w:val="00F86729"/>
    <w:rsid w:val="00F86AF8"/>
    <w:rsid w:val="00F87403"/>
    <w:rsid w:val="00F90577"/>
    <w:rsid w:val="00F918DA"/>
    <w:rsid w:val="00F91EF3"/>
    <w:rsid w:val="00F92CFB"/>
    <w:rsid w:val="00F93688"/>
    <w:rsid w:val="00F951F5"/>
    <w:rsid w:val="00F963DD"/>
    <w:rsid w:val="00FA10EE"/>
    <w:rsid w:val="00FA35DC"/>
    <w:rsid w:val="00FA3A23"/>
    <w:rsid w:val="00FB09AE"/>
    <w:rsid w:val="00FB3E75"/>
    <w:rsid w:val="00FB4ED3"/>
    <w:rsid w:val="00FB6A34"/>
    <w:rsid w:val="00FB7135"/>
    <w:rsid w:val="00FB7EA2"/>
    <w:rsid w:val="00FC2213"/>
    <w:rsid w:val="00FC23CE"/>
    <w:rsid w:val="00FC2BA4"/>
    <w:rsid w:val="00FC4EB2"/>
    <w:rsid w:val="00FC5260"/>
    <w:rsid w:val="00FC5708"/>
    <w:rsid w:val="00FC7432"/>
    <w:rsid w:val="00FD0BFC"/>
    <w:rsid w:val="00FD0DAE"/>
    <w:rsid w:val="00FD18F2"/>
    <w:rsid w:val="00FD763F"/>
    <w:rsid w:val="00FD796E"/>
    <w:rsid w:val="00FE0F7A"/>
    <w:rsid w:val="00FE1986"/>
    <w:rsid w:val="00FE24E0"/>
    <w:rsid w:val="00FE37F6"/>
    <w:rsid w:val="00FE39B2"/>
    <w:rsid w:val="00FE63B1"/>
    <w:rsid w:val="00FE68C9"/>
    <w:rsid w:val="00FF13A0"/>
    <w:rsid w:val="00FF617E"/>
    <w:rsid w:val="00FF62E9"/>
    <w:rsid w:val="00FF6FC1"/>
    <w:rsid w:val="00FF704B"/>
    <w:rsid w:val="01EA7805"/>
    <w:rsid w:val="03AA34CA"/>
    <w:rsid w:val="0543FB68"/>
    <w:rsid w:val="0754B3D4"/>
    <w:rsid w:val="09F90A91"/>
    <w:rsid w:val="0B37DF20"/>
    <w:rsid w:val="0CF9F4C9"/>
    <w:rsid w:val="0D9DADBC"/>
    <w:rsid w:val="0E898329"/>
    <w:rsid w:val="0EFECC80"/>
    <w:rsid w:val="0F017A3C"/>
    <w:rsid w:val="0F397E1D"/>
    <w:rsid w:val="10D54E7E"/>
    <w:rsid w:val="116F2717"/>
    <w:rsid w:val="12A3C5F3"/>
    <w:rsid w:val="12B602E6"/>
    <w:rsid w:val="13800C0A"/>
    <w:rsid w:val="14003559"/>
    <w:rsid w:val="16D916DA"/>
    <w:rsid w:val="17367B75"/>
    <w:rsid w:val="17611E63"/>
    <w:rsid w:val="17FD4697"/>
    <w:rsid w:val="199916F8"/>
    <w:rsid w:val="1A89BDAA"/>
    <w:rsid w:val="1CD0B7BA"/>
    <w:rsid w:val="1D9D3BF6"/>
    <w:rsid w:val="1DE956F7"/>
    <w:rsid w:val="1E4C890D"/>
    <w:rsid w:val="1ED4C77E"/>
    <w:rsid w:val="2208639B"/>
    <w:rsid w:val="233968D6"/>
    <w:rsid w:val="233E505E"/>
    <w:rsid w:val="246ABAC6"/>
    <w:rsid w:val="24E31B00"/>
    <w:rsid w:val="259DE5CA"/>
    <w:rsid w:val="2660392E"/>
    <w:rsid w:val="28C43C37"/>
    <w:rsid w:val="29F19FE0"/>
    <w:rsid w:val="2A169DFD"/>
    <w:rsid w:val="2A62CA08"/>
    <w:rsid w:val="2A93B7B2"/>
    <w:rsid w:val="2B508FF4"/>
    <w:rsid w:val="2C25A5B9"/>
    <w:rsid w:val="2D9E47B5"/>
    <w:rsid w:val="2DCB5874"/>
    <w:rsid w:val="2E2F76ED"/>
    <w:rsid w:val="2E78BC82"/>
    <w:rsid w:val="2F5D467B"/>
    <w:rsid w:val="3188FED2"/>
    <w:rsid w:val="322432FB"/>
    <w:rsid w:val="32825070"/>
    <w:rsid w:val="329160D9"/>
    <w:rsid w:val="3455807B"/>
    <w:rsid w:val="349679B3"/>
    <w:rsid w:val="34FD2942"/>
    <w:rsid w:val="35A12CFD"/>
    <w:rsid w:val="367EF03B"/>
    <w:rsid w:val="37F5D1BF"/>
    <w:rsid w:val="39334CAF"/>
    <w:rsid w:val="39FAA97C"/>
    <w:rsid w:val="3A2F5B09"/>
    <w:rsid w:val="3A6C652A"/>
    <w:rsid w:val="3AB4D1B5"/>
    <w:rsid w:val="3B4AA25F"/>
    <w:rsid w:val="3C210541"/>
    <w:rsid w:val="3CDFEF9B"/>
    <w:rsid w:val="3D2EA730"/>
    <w:rsid w:val="3F01EB2F"/>
    <w:rsid w:val="3FD18E61"/>
    <w:rsid w:val="408F5D36"/>
    <w:rsid w:val="40C56385"/>
    <w:rsid w:val="42CFE92D"/>
    <w:rsid w:val="43110B72"/>
    <w:rsid w:val="43D19DB6"/>
    <w:rsid w:val="455A79A2"/>
    <w:rsid w:val="4599AE1A"/>
    <w:rsid w:val="46042CE6"/>
    <w:rsid w:val="4688C5BC"/>
    <w:rsid w:val="4689F5F8"/>
    <w:rsid w:val="46DF88BD"/>
    <w:rsid w:val="46F5F39A"/>
    <w:rsid w:val="47475C96"/>
    <w:rsid w:val="485D9BA2"/>
    <w:rsid w:val="493C308C"/>
    <w:rsid w:val="4C7BEB88"/>
    <w:rsid w:val="4DC9EC0A"/>
    <w:rsid w:val="4EDD0454"/>
    <w:rsid w:val="4EDEA8D1"/>
    <w:rsid w:val="50CEF92D"/>
    <w:rsid w:val="51018CCC"/>
    <w:rsid w:val="5213222A"/>
    <w:rsid w:val="52D9D4EF"/>
    <w:rsid w:val="535EA935"/>
    <w:rsid w:val="5408ED70"/>
    <w:rsid w:val="54806749"/>
    <w:rsid w:val="5494A115"/>
    <w:rsid w:val="55C8F971"/>
    <w:rsid w:val="55F523DD"/>
    <w:rsid w:val="55FDEF07"/>
    <w:rsid w:val="566B1CE5"/>
    <w:rsid w:val="593A12C3"/>
    <w:rsid w:val="59C53F99"/>
    <w:rsid w:val="5BAEC8D2"/>
    <w:rsid w:val="5BE8BA86"/>
    <w:rsid w:val="5C04FF68"/>
    <w:rsid w:val="5C4D8127"/>
    <w:rsid w:val="5D89CA8A"/>
    <w:rsid w:val="5DD69419"/>
    <w:rsid w:val="5F992BDF"/>
    <w:rsid w:val="6111F581"/>
    <w:rsid w:val="613CEA9D"/>
    <w:rsid w:val="621E0A56"/>
    <w:rsid w:val="62D0A453"/>
    <w:rsid w:val="631617BB"/>
    <w:rsid w:val="637DF737"/>
    <w:rsid w:val="638C5881"/>
    <w:rsid w:val="6483CC26"/>
    <w:rsid w:val="6728274B"/>
    <w:rsid w:val="6765FBF7"/>
    <w:rsid w:val="67E5C918"/>
    <w:rsid w:val="68618CB0"/>
    <w:rsid w:val="6920CDEA"/>
    <w:rsid w:val="6B1091E7"/>
    <w:rsid w:val="6B273E41"/>
    <w:rsid w:val="6C5A7AFA"/>
    <w:rsid w:val="6CD45C1E"/>
    <w:rsid w:val="6D34FDD3"/>
    <w:rsid w:val="6D77E77E"/>
    <w:rsid w:val="6ECF3A85"/>
    <w:rsid w:val="6F63F099"/>
    <w:rsid w:val="70AE1F51"/>
    <w:rsid w:val="7172F855"/>
    <w:rsid w:val="723E8B16"/>
    <w:rsid w:val="72B6C060"/>
    <w:rsid w:val="7318AB10"/>
    <w:rsid w:val="731BE675"/>
    <w:rsid w:val="74E75CB0"/>
    <w:rsid w:val="7527C3E3"/>
    <w:rsid w:val="756CF5FD"/>
    <w:rsid w:val="75748A86"/>
    <w:rsid w:val="76A2B144"/>
    <w:rsid w:val="77105AE7"/>
    <w:rsid w:val="77402451"/>
    <w:rsid w:val="7755DA21"/>
    <w:rsid w:val="7884E5CF"/>
    <w:rsid w:val="79364EA9"/>
    <w:rsid w:val="7B00B23E"/>
    <w:rsid w:val="7BD38C61"/>
    <w:rsid w:val="7D405D85"/>
    <w:rsid w:val="7D6ABAAB"/>
    <w:rsid w:val="7F1B6CCC"/>
    <w:rsid w:val="7FB177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AE7D"/>
  <w15:chartTrackingRefBased/>
  <w15:docId w15:val="{7F2C2A28-7ECE-41A1-ADC1-82FFB374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F86729"/>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character" w:styleId="IntenseEmphasis">
    <w:name w:val="Intense Emphasis"/>
    <w:basedOn w:val="DefaultParagraphFont"/>
    <w:uiPriority w:val="21"/>
    <w:qFormat/>
    <w:rsid w:val="00E3361E"/>
    <w:rPr>
      <w:i/>
      <w:iCs/>
      <w:color w:val="D19000" w:themeColor="accent1"/>
    </w:rPr>
  </w:style>
  <w:style w:type="character" w:styleId="Hyperlink">
    <w:name w:val="Hyperlink"/>
    <w:basedOn w:val="DefaultParagraphFont"/>
    <w:uiPriority w:val="99"/>
    <w:unhideWhenUsed/>
    <w:rsid w:val="00E16043"/>
    <w:rPr>
      <w:color w:val="0563C1" w:themeColor="hyperlink"/>
      <w:u w:val="single"/>
    </w:rPr>
  </w:style>
  <w:style w:type="character" w:styleId="UnresolvedMention">
    <w:name w:val="Unresolved Mention"/>
    <w:basedOn w:val="DefaultParagraphFont"/>
    <w:uiPriority w:val="99"/>
    <w:semiHidden/>
    <w:unhideWhenUsed/>
    <w:rsid w:val="00E16043"/>
    <w:rPr>
      <w:color w:val="605E5C"/>
      <w:shd w:val="clear" w:color="auto" w:fill="E1DFDD"/>
    </w:rPr>
  </w:style>
  <w:style w:type="character" w:customStyle="1" w:styleId="ListParagraphChar">
    <w:name w:val="List Paragraph Char"/>
    <w:aliases w:val="Numbering Char,Report subheading Char,List Paragraph1 Char,Recommendation Char,List Paragraph11 Char,Content descriptions Char,L Char,Resp codes Char,OW List Paragraph Char,Page Titles Char,Capire List Paragraph Char"/>
    <w:basedOn w:val="DefaultParagraphFont"/>
    <w:link w:val="ListParagraph"/>
    <w:uiPriority w:val="34"/>
    <w:qFormat/>
    <w:locked/>
    <w:rsid w:val="00EE4FB8"/>
    <w:rPr>
      <w:szCs w:val="20"/>
    </w:rPr>
  </w:style>
  <w:style w:type="character" w:styleId="CommentReference">
    <w:name w:val="annotation reference"/>
    <w:basedOn w:val="DefaultParagraphFont"/>
    <w:uiPriority w:val="99"/>
    <w:semiHidden/>
    <w:unhideWhenUsed/>
    <w:rsid w:val="004A4311"/>
    <w:rPr>
      <w:sz w:val="16"/>
      <w:szCs w:val="16"/>
    </w:rPr>
  </w:style>
  <w:style w:type="paragraph" w:styleId="CommentText">
    <w:name w:val="annotation text"/>
    <w:basedOn w:val="Normal"/>
    <w:link w:val="CommentTextChar"/>
    <w:uiPriority w:val="99"/>
    <w:unhideWhenUsed/>
    <w:rsid w:val="004A4311"/>
    <w:rPr>
      <w:szCs w:val="20"/>
    </w:rPr>
  </w:style>
  <w:style w:type="character" w:customStyle="1" w:styleId="CommentTextChar">
    <w:name w:val="Comment Text Char"/>
    <w:basedOn w:val="DefaultParagraphFont"/>
    <w:link w:val="CommentText"/>
    <w:uiPriority w:val="99"/>
    <w:rsid w:val="004A4311"/>
    <w:rPr>
      <w:szCs w:val="20"/>
    </w:rPr>
  </w:style>
  <w:style w:type="paragraph" w:styleId="CommentSubject">
    <w:name w:val="annotation subject"/>
    <w:basedOn w:val="CommentText"/>
    <w:next w:val="CommentText"/>
    <w:link w:val="CommentSubjectChar"/>
    <w:uiPriority w:val="99"/>
    <w:semiHidden/>
    <w:unhideWhenUsed/>
    <w:rsid w:val="004A4311"/>
    <w:rPr>
      <w:b/>
      <w:bCs/>
    </w:rPr>
  </w:style>
  <w:style w:type="character" w:customStyle="1" w:styleId="CommentSubjectChar">
    <w:name w:val="Comment Subject Char"/>
    <w:basedOn w:val="CommentTextChar"/>
    <w:link w:val="CommentSubject"/>
    <w:uiPriority w:val="99"/>
    <w:semiHidden/>
    <w:rsid w:val="004A4311"/>
    <w:rPr>
      <w:b/>
      <w:bCs/>
      <w:szCs w:val="20"/>
    </w:rPr>
  </w:style>
  <w:style w:type="character" w:styleId="Mention">
    <w:name w:val="Mention"/>
    <w:basedOn w:val="DefaultParagraphFont"/>
    <w:uiPriority w:val="99"/>
    <w:unhideWhenUsed/>
    <w:rsid w:val="00980042"/>
    <w:rPr>
      <w:color w:val="2B579A"/>
      <w:shd w:val="clear" w:color="auto" w:fill="E1DFDD"/>
    </w:rPr>
  </w:style>
  <w:style w:type="paragraph" w:styleId="Revision">
    <w:name w:val="Revision"/>
    <w:hidden/>
    <w:uiPriority w:val="99"/>
    <w:semiHidden/>
    <w:rsid w:val="0011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4356">
      <w:bodyDiv w:val="1"/>
      <w:marLeft w:val="0"/>
      <w:marRight w:val="0"/>
      <w:marTop w:val="0"/>
      <w:marBottom w:val="0"/>
      <w:divBdr>
        <w:top w:val="none" w:sz="0" w:space="0" w:color="auto"/>
        <w:left w:val="none" w:sz="0" w:space="0" w:color="auto"/>
        <w:bottom w:val="none" w:sz="0" w:space="0" w:color="auto"/>
        <w:right w:val="none" w:sz="0" w:space="0" w:color="auto"/>
      </w:divBdr>
    </w:div>
    <w:div w:id="180632983">
      <w:bodyDiv w:val="1"/>
      <w:marLeft w:val="0"/>
      <w:marRight w:val="0"/>
      <w:marTop w:val="0"/>
      <w:marBottom w:val="0"/>
      <w:divBdr>
        <w:top w:val="none" w:sz="0" w:space="0" w:color="auto"/>
        <w:left w:val="none" w:sz="0" w:space="0" w:color="auto"/>
        <w:bottom w:val="none" w:sz="0" w:space="0" w:color="auto"/>
        <w:right w:val="none" w:sz="0" w:space="0" w:color="auto"/>
      </w:divBdr>
    </w:div>
    <w:div w:id="280380529">
      <w:bodyDiv w:val="1"/>
      <w:marLeft w:val="0"/>
      <w:marRight w:val="0"/>
      <w:marTop w:val="0"/>
      <w:marBottom w:val="0"/>
      <w:divBdr>
        <w:top w:val="none" w:sz="0" w:space="0" w:color="auto"/>
        <w:left w:val="none" w:sz="0" w:space="0" w:color="auto"/>
        <w:bottom w:val="none" w:sz="0" w:space="0" w:color="auto"/>
        <w:right w:val="none" w:sz="0" w:space="0" w:color="auto"/>
      </w:divBdr>
    </w:div>
    <w:div w:id="305160040">
      <w:bodyDiv w:val="1"/>
      <w:marLeft w:val="0"/>
      <w:marRight w:val="0"/>
      <w:marTop w:val="0"/>
      <w:marBottom w:val="0"/>
      <w:divBdr>
        <w:top w:val="none" w:sz="0" w:space="0" w:color="auto"/>
        <w:left w:val="none" w:sz="0" w:space="0" w:color="auto"/>
        <w:bottom w:val="none" w:sz="0" w:space="0" w:color="auto"/>
        <w:right w:val="none" w:sz="0" w:space="0" w:color="auto"/>
      </w:divBdr>
    </w:div>
    <w:div w:id="382558618">
      <w:bodyDiv w:val="1"/>
      <w:marLeft w:val="0"/>
      <w:marRight w:val="0"/>
      <w:marTop w:val="0"/>
      <w:marBottom w:val="0"/>
      <w:divBdr>
        <w:top w:val="none" w:sz="0" w:space="0" w:color="auto"/>
        <w:left w:val="none" w:sz="0" w:space="0" w:color="auto"/>
        <w:bottom w:val="none" w:sz="0" w:space="0" w:color="auto"/>
        <w:right w:val="none" w:sz="0" w:space="0" w:color="auto"/>
      </w:divBdr>
    </w:div>
    <w:div w:id="394741615">
      <w:bodyDiv w:val="1"/>
      <w:marLeft w:val="0"/>
      <w:marRight w:val="0"/>
      <w:marTop w:val="0"/>
      <w:marBottom w:val="0"/>
      <w:divBdr>
        <w:top w:val="none" w:sz="0" w:space="0" w:color="auto"/>
        <w:left w:val="none" w:sz="0" w:space="0" w:color="auto"/>
        <w:bottom w:val="none" w:sz="0" w:space="0" w:color="auto"/>
        <w:right w:val="none" w:sz="0" w:space="0" w:color="auto"/>
      </w:divBdr>
    </w:div>
    <w:div w:id="588999855">
      <w:bodyDiv w:val="1"/>
      <w:marLeft w:val="0"/>
      <w:marRight w:val="0"/>
      <w:marTop w:val="0"/>
      <w:marBottom w:val="0"/>
      <w:divBdr>
        <w:top w:val="none" w:sz="0" w:space="0" w:color="auto"/>
        <w:left w:val="none" w:sz="0" w:space="0" w:color="auto"/>
        <w:bottom w:val="none" w:sz="0" w:space="0" w:color="auto"/>
        <w:right w:val="none" w:sz="0" w:space="0" w:color="auto"/>
      </w:divBdr>
    </w:div>
    <w:div w:id="696975423">
      <w:bodyDiv w:val="1"/>
      <w:marLeft w:val="0"/>
      <w:marRight w:val="0"/>
      <w:marTop w:val="0"/>
      <w:marBottom w:val="0"/>
      <w:divBdr>
        <w:top w:val="none" w:sz="0" w:space="0" w:color="auto"/>
        <w:left w:val="none" w:sz="0" w:space="0" w:color="auto"/>
        <w:bottom w:val="none" w:sz="0" w:space="0" w:color="auto"/>
        <w:right w:val="none" w:sz="0" w:space="0" w:color="auto"/>
      </w:divBdr>
    </w:div>
    <w:div w:id="718864646">
      <w:bodyDiv w:val="1"/>
      <w:marLeft w:val="0"/>
      <w:marRight w:val="0"/>
      <w:marTop w:val="0"/>
      <w:marBottom w:val="0"/>
      <w:divBdr>
        <w:top w:val="none" w:sz="0" w:space="0" w:color="auto"/>
        <w:left w:val="none" w:sz="0" w:space="0" w:color="auto"/>
        <w:bottom w:val="none" w:sz="0" w:space="0" w:color="auto"/>
        <w:right w:val="none" w:sz="0" w:space="0" w:color="auto"/>
      </w:divBdr>
    </w:div>
    <w:div w:id="939685251">
      <w:bodyDiv w:val="1"/>
      <w:marLeft w:val="0"/>
      <w:marRight w:val="0"/>
      <w:marTop w:val="0"/>
      <w:marBottom w:val="0"/>
      <w:divBdr>
        <w:top w:val="none" w:sz="0" w:space="0" w:color="auto"/>
        <w:left w:val="none" w:sz="0" w:space="0" w:color="auto"/>
        <w:bottom w:val="none" w:sz="0" w:space="0" w:color="auto"/>
        <w:right w:val="none" w:sz="0" w:space="0" w:color="auto"/>
      </w:divBdr>
    </w:div>
    <w:div w:id="993485315">
      <w:bodyDiv w:val="1"/>
      <w:marLeft w:val="0"/>
      <w:marRight w:val="0"/>
      <w:marTop w:val="0"/>
      <w:marBottom w:val="0"/>
      <w:divBdr>
        <w:top w:val="none" w:sz="0" w:space="0" w:color="auto"/>
        <w:left w:val="none" w:sz="0" w:space="0" w:color="auto"/>
        <w:bottom w:val="none" w:sz="0" w:space="0" w:color="auto"/>
        <w:right w:val="none" w:sz="0" w:space="0" w:color="auto"/>
      </w:divBdr>
    </w:div>
    <w:div w:id="1480461306">
      <w:bodyDiv w:val="1"/>
      <w:marLeft w:val="0"/>
      <w:marRight w:val="0"/>
      <w:marTop w:val="0"/>
      <w:marBottom w:val="0"/>
      <w:divBdr>
        <w:top w:val="none" w:sz="0" w:space="0" w:color="auto"/>
        <w:left w:val="none" w:sz="0" w:space="0" w:color="auto"/>
        <w:bottom w:val="none" w:sz="0" w:space="0" w:color="auto"/>
        <w:right w:val="none" w:sz="0" w:space="0" w:color="auto"/>
      </w:divBdr>
    </w:div>
    <w:div w:id="1493176699">
      <w:bodyDiv w:val="1"/>
      <w:marLeft w:val="0"/>
      <w:marRight w:val="0"/>
      <w:marTop w:val="0"/>
      <w:marBottom w:val="0"/>
      <w:divBdr>
        <w:top w:val="none" w:sz="0" w:space="0" w:color="auto"/>
        <w:left w:val="none" w:sz="0" w:space="0" w:color="auto"/>
        <w:bottom w:val="none" w:sz="0" w:space="0" w:color="auto"/>
        <w:right w:val="none" w:sz="0" w:space="0" w:color="auto"/>
      </w:divBdr>
    </w:div>
    <w:div w:id="1507745412">
      <w:bodyDiv w:val="1"/>
      <w:marLeft w:val="0"/>
      <w:marRight w:val="0"/>
      <w:marTop w:val="0"/>
      <w:marBottom w:val="0"/>
      <w:divBdr>
        <w:top w:val="none" w:sz="0" w:space="0" w:color="auto"/>
        <w:left w:val="none" w:sz="0" w:space="0" w:color="auto"/>
        <w:bottom w:val="none" w:sz="0" w:space="0" w:color="auto"/>
        <w:right w:val="none" w:sz="0" w:space="0" w:color="auto"/>
      </w:divBdr>
    </w:div>
    <w:div w:id="1580557331">
      <w:bodyDiv w:val="1"/>
      <w:marLeft w:val="0"/>
      <w:marRight w:val="0"/>
      <w:marTop w:val="0"/>
      <w:marBottom w:val="0"/>
      <w:divBdr>
        <w:top w:val="none" w:sz="0" w:space="0" w:color="auto"/>
        <w:left w:val="none" w:sz="0" w:space="0" w:color="auto"/>
        <w:bottom w:val="none" w:sz="0" w:space="0" w:color="auto"/>
        <w:right w:val="none" w:sz="0" w:space="0" w:color="auto"/>
      </w:divBdr>
    </w:div>
    <w:div w:id="1781298356">
      <w:bodyDiv w:val="1"/>
      <w:marLeft w:val="0"/>
      <w:marRight w:val="0"/>
      <w:marTop w:val="0"/>
      <w:marBottom w:val="0"/>
      <w:divBdr>
        <w:top w:val="none" w:sz="0" w:space="0" w:color="auto"/>
        <w:left w:val="none" w:sz="0" w:space="0" w:color="auto"/>
        <w:bottom w:val="none" w:sz="0" w:space="0" w:color="auto"/>
        <w:right w:val="none" w:sz="0" w:space="0" w:color="auto"/>
      </w:divBdr>
    </w:div>
    <w:div w:id="1952853608">
      <w:bodyDiv w:val="1"/>
      <w:marLeft w:val="0"/>
      <w:marRight w:val="0"/>
      <w:marTop w:val="0"/>
      <w:marBottom w:val="0"/>
      <w:divBdr>
        <w:top w:val="none" w:sz="0" w:space="0" w:color="auto"/>
        <w:left w:val="none" w:sz="0" w:space="0" w:color="auto"/>
        <w:bottom w:val="none" w:sz="0" w:space="0" w:color="auto"/>
        <w:right w:val="none" w:sz="0" w:space="0" w:color="auto"/>
      </w:divBdr>
    </w:div>
    <w:div w:id="1983264183">
      <w:bodyDiv w:val="1"/>
      <w:marLeft w:val="0"/>
      <w:marRight w:val="0"/>
      <w:marTop w:val="0"/>
      <w:marBottom w:val="0"/>
      <w:divBdr>
        <w:top w:val="none" w:sz="0" w:space="0" w:color="auto"/>
        <w:left w:val="none" w:sz="0" w:space="0" w:color="auto"/>
        <w:bottom w:val="none" w:sz="0" w:space="0" w:color="auto"/>
        <w:right w:val="none" w:sz="0" w:space="0" w:color="auto"/>
      </w:divBdr>
      <w:divsChild>
        <w:div w:id="263809409">
          <w:marLeft w:val="0"/>
          <w:marRight w:val="0"/>
          <w:marTop w:val="0"/>
          <w:marBottom w:val="0"/>
          <w:divBdr>
            <w:top w:val="none" w:sz="0" w:space="0" w:color="auto"/>
            <w:left w:val="none" w:sz="0" w:space="0" w:color="auto"/>
            <w:bottom w:val="none" w:sz="0" w:space="0" w:color="auto"/>
            <w:right w:val="none" w:sz="0" w:space="0" w:color="auto"/>
          </w:divBdr>
        </w:div>
      </w:divsChild>
    </w:div>
    <w:div w:id="20668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cademy.vic.gov.au/about-us/services/victorian-aspiring-principal-assessment/assessor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2590\Downloads\Innovating%20for%20Student%20Engagement%20-%20Clarifications%20and%20Responses%20to%20Supplier%20Questions.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f5d1a4-0f1f-4d92-88c3-8038f65687a3">
      <UserInfo>
        <DisplayName>Maria Oddo</DisplayName>
        <AccountId>21</AccountId>
        <AccountType/>
      </UserInfo>
      <UserInfo>
        <DisplayName>James Godwin</DisplayName>
        <AccountId>15</AccountId>
        <AccountType/>
      </UserInfo>
      <UserInfo>
        <DisplayName>Arnaud Lepilleur</DisplayName>
        <AccountId>10</AccountId>
        <AccountType/>
      </UserInfo>
    </SharedWithUsers>
    <TaxCatchAll xmlns="37a2b200-f654-4ad0-9a63-c032a64fd972">
      <Value>4</Value>
      <Value>3</Value>
    </TaxCatchAll>
    <SupplierAC xmlns="37a2b200-f654-4ad0-9a63-c032a64fd972" xsi:nil="true"/>
    <DateandTimeApprovedAC xmlns="37a2b200-f654-4ad0-9a63-c032a64fd972" xsi:nil="true"/>
    <e32d06740ea443eca5be7a38bc26cbbf xmlns="37a2b200-f654-4ad0-9a63-c032a64fd972">
      <Terms xmlns="http://schemas.microsoft.com/office/infopath/2007/PartnerControls">
        <TermInfo xmlns="http://schemas.microsoft.com/office/infopath/2007/PartnerControls">
          <TermName xmlns="http://schemas.microsoft.com/office/infopath/2007/PartnerControls">Business Services</TermName>
          <TermId xmlns="http://schemas.microsoft.com/office/infopath/2007/PartnerControls">76d9b47e-280a-4b6d-9ec7-205b7faefb60</TermId>
        </TermInfo>
      </Terms>
    </e32d06740ea443eca5be7a38bc26cbbf>
    <NegotiationNumberAC xmlns="37a2b200-f654-4ad0-9a63-c032a64fd972" xsi:nil="true"/>
    <SourceLocationAC xmlns="37a2b200-f654-4ad0-9a63-c032a64fd972">
      <Url>https://eduvic.sharepoint.com/sites/EDUVIC-Bastow87/Shared%20Documents/Procurement/Procurement%20Process%20and%20Framework/Template</Url>
      <Description>Source</Description>
    </SourceLocationAC>
    <RecordValueAC xmlns="37a2b200-f654-4ad0-9a63-c032a64fd972" xsi:nil="true"/>
    <AudienceAC xmlns="37a2b200-f654-4ad0-9a63-c032a64fd972" xsi:nil="true"/>
    <DocumentStatusAC xmlns="37a2b200-f654-4ad0-9a63-c032a64fd972">Draft</DocumentStatusAC>
    <AgreementNumberAC xmlns="37a2b200-f654-4ad0-9a63-c032a64fd972" xsi:nil="true"/>
    <ApprovedByAC xmlns="37a2b200-f654-4ad0-9a63-c032a64fd972">
      <UserInfo>
        <DisplayName/>
        <AccountId xsi:nil="true"/>
        <AccountType/>
      </UserInfo>
    </ApprovedByAC>
    <pd83cba3b1c94c85833cd8f662b4daf3 xmlns="37a2b200-f654-4ad0-9a63-c032a64fd972">
      <Terms xmlns="http://schemas.microsoft.com/office/infopath/2007/PartnerControls"/>
    </pd83cba3b1c94c85833cd8f662b4daf3>
    <ProcurementStageAC xmlns="37a2b200-f654-4ad0-9a63-c032a64fd972" xsi:nil="true"/>
    <e687d96b64a54e369956558f460130e2 xmlns="37a2b200-f654-4ad0-9a63-c032a64fd972">
      <Terms xmlns="http://schemas.microsoft.com/office/infopath/2007/PartnerControls"/>
    </e687d96b64a54e369956558f460130e2>
    <ContractNumberAC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38c99e4d-a7a6-4588-8dc7-7b272f88b1f3</TermId>
        </TermInfo>
      </Terms>
    </i525215517a744829d617dead8f137ec>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_dlc_DocId xmlns="6cf5d1a4-0f1f-4d92-88c3-8038f65687a3">ACPROC-1242929050-34286</_dlc_DocId>
    <_dlc_DocIdUrl xmlns="6cf5d1a4-0f1f-4d92-88c3-8038f65687a3">
      <Url>https://eduvic.sharepoint.com/sites/AcademyProcurement/_layouts/15/DocIdRedir.aspx?ID=ACPROC-1242929050-34286</Url>
      <Description>ACPROC-1242929050-34286</Description>
    </_dlc_DocIdUrl>
    <ga857e1adbcd477080b3e59574f54f3d xmlns="37a2b200-f654-4ad0-9a63-c032a64fd972">
      <Terms xmlns="http://schemas.microsoft.com/office/infopath/2007/PartnerControls"/>
    </ga857e1adbcd477080b3e59574f54f3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F90B202DEF194DAB617793C3C65B95" ma:contentTypeVersion="16" ma:contentTypeDescription="Create a new document." ma:contentTypeScope="" ma:versionID="bd9d6df922e1e1012585063cd3c7742e">
  <xsd:schema xmlns:xsd="http://www.w3.org/2001/XMLSchema" xmlns:xs="http://www.w3.org/2001/XMLSchema" xmlns:p="http://schemas.microsoft.com/office/2006/metadata/properties" xmlns:ns2="37a2b200-f654-4ad0-9a63-c032a64fd972" xmlns:ns3="6cf5d1a4-0f1f-4d92-88c3-8038f65687a3" xmlns:ns4="bc11abf5-f9c6-4660-a62b-24a3c50bfc5c" targetNamespace="http://schemas.microsoft.com/office/2006/metadata/properties" ma:root="true" ma:fieldsID="f20e3e16301ffe4618f549c205b7f147" ns2:_="" ns3:_="" ns4:_="">
    <xsd:import namespace="37a2b200-f654-4ad0-9a63-c032a64fd972"/>
    <xsd:import namespace="6cf5d1a4-0f1f-4d92-88c3-8038f65687a3"/>
    <xsd:import namespace="bc11abf5-f9c6-4660-a62b-24a3c50bfc5c"/>
    <xsd:element name="properties">
      <xsd:complexType>
        <xsd:sequence>
          <xsd:element name="documentManagement">
            <xsd:complexType>
              <xsd:all>
                <xsd:element ref="ns2:AgreementNumberAC" minOccurs="0"/>
                <xsd:element ref="ns2:ApprovedByAC" minOccurs="0"/>
                <xsd:element ref="ns2:AudienceAC" minOccurs="0"/>
                <xsd:element ref="ns2:CommentsAC" minOccurs="0"/>
                <xsd:element ref="ns2:ContractNumberAC" minOccurs="0"/>
                <xsd:element ref="ns2:DateandTimeApprovedAC" minOccurs="0"/>
                <xsd:element ref="ns2:DocumentStatusAC" minOccurs="0"/>
                <xsd:element ref="ns2:MonthAC" minOccurs="0"/>
                <xsd:element ref="ns2:NegotiationNumberAC" minOccurs="0"/>
                <xsd:element ref="ns2:ProcurementStageAC" minOccurs="0"/>
                <xsd:element ref="ns2:RecordValueAC" minOccurs="0"/>
                <xsd:element ref="ns2:SourceLocationAC" minOccurs="0"/>
                <xsd:element ref="ns2:SupplierAC" minOccurs="0"/>
                <xsd:element ref="ns3:_dlc_DocIdPersistId" minOccurs="0"/>
                <xsd:element ref="ns2:p5d802e9f2294e90aba379aa4154cbaa" minOccurs="0"/>
                <xsd:element ref="ns2:i52e2567dd0d42b6b070cd98e39ce300" minOccurs="0"/>
                <xsd:element ref="ns2:pd83cba3b1c94c85833cd8f662b4daf3" minOccurs="0"/>
                <xsd:element ref="ns2:TaxCatchAllLabel" minOccurs="0"/>
                <xsd:element ref="ns2:j4d292a64b0b4c6f8cb6c243f156cc53" minOccurs="0"/>
                <xsd:element ref="ns2:e687d96b64a54e369956558f460130e2" minOccurs="0"/>
                <xsd:element ref="ns3:_dlc_DocId" minOccurs="0"/>
                <xsd:element ref="ns3:_dlc_DocIdUrl" minOccurs="0"/>
                <xsd:element ref="ns2:i525215517a744829d617dead8f137ec" minOccurs="0"/>
                <xsd:element ref="ns2:e32d06740ea443eca5be7a38bc26cbbf"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3:SharedWithUsers" minOccurs="0"/>
                <xsd:element ref="ns3:SharedWithDetails" minOccurs="0"/>
                <xsd:element ref="ns4:MediaServiceGenerationTime" minOccurs="0"/>
                <xsd:element ref="ns4:MediaServiceEventHashCode" minOccurs="0"/>
                <xsd:element ref="ns2:ga857e1adbcd477080b3e59574f54f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AgreementNumberAC" ma:index="2" nillable="true" ma:displayName="Agreement Number AC" ma:internalName="AgreementNumberAC">
      <xsd:simpleType>
        <xsd:restriction base="dms:Text">
          <xsd:maxLength value="255"/>
        </xsd:restriction>
      </xsd:simpleType>
    </xsd:element>
    <xsd:element name="ApprovedByAC" ma:index="3"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AC" ma:index="4"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CommentsAC" ma:index="5" nillable="true" ma:displayName="Comments AC" ma:internalName="CommentsAC">
      <xsd:simpleType>
        <xsd:restriction base="dms:Note">
          <xsd:maxLength value="255"/>
        </xsd:restriction>
      </xsd:simpleType>
    </xsd:element>
    <xsd:element name="ContractNumberAC" ma:index="6" nillable="true" ma:displayName="Contract Number AC" ma:internalName="ContractNumberAC">
      <xsd:simpleType>
        <xsd:restriction base="dms:Text">
          <xsd:maxLength value="255"/>
        </xsd:restriction>
      </xsd:simpleType>
    </xsd:element>
    <xsd:element name="DateandTimeApprovedAC" ma:index="9" nillable="true" ma:displayName="Date and Time Approved AC" ma:format="DateTime" ma:internalName="DateandTimeApprovedAC">
      <xsd:simpleType>
        <xsd:restriction base="dms:DateTime"/>
      </xsd:simpleType>
    </xsd:element>
    <xsd:element name="DocumentStatusAC" ma:index="11"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MonthAC" ma:index="14"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5" nillable="true" ma:displayName="Negotiation Number AC" ma:internalName="NegotiationNumb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RecordValueAC" ma:index="1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SourceLocationAC" ma:index="20"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SupplierAC" ma:index="21" nillable="true" ma:displayName="Supplier AC" ma:internalName="SupplierAC">
      <xsd:simpleType>
        <xsd:restriction base="dms:Text">
          <xsd:maxLength value="255"/>
        </xsd:restriction>
      </xsd:simpleType>
    </xsd:element>
    <xsd:element name="p5d802e9f2294e90aba379aa4154cbaa" ma:index="25"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2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pd83cba3b1c94c85833cd8f662b4daf3" ma:index="31"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e687d96b64a54e369956558f460130e2" ma:index="35"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e32d06740ea443eca5be7a38bc26cbbf" ma:index="39"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ga857e1adbcd477080b3e59574f54f3d" ma:index="49"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TaxCatchAll" ma:index="50"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PersistId" ma:index="23" nillable="true" ma:displayName="Persist ID" ma:description="Keep ID on add." ma:hidden="true" ma:internalName="_dlc_DocIdPersistId" ma:readOnly="true">
      <xsd:simpleType>
        <xsd:restriction base="dms:Boolea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abf5-f9c6-4660-a62b-24a3c50bfc5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FC5C6-D056-4CDB-9A3F-C6CA9226B77A}">
  <ds:schemaRef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37a2b200-f654-4ad0-9a63-c032a64fd972"/>
    <ds:schemaRef ds:uri="http://purl.org/dc/terms/"/>
    <ds:schemaRef ds:uri="http://schemas.microsoft.com/office/infopath/2007/PartnerControls"/>
    <ds:schemaRef ds:uri="bc11abf5-f9c6-4660-a62b-24a3c50bfc5c"/>
    <ds:schemaRef ds:uri="6cf5d1a4-0f1f-4d92-88c3-8038f65687a3"/>
    <ds:schemaRef ds:uri="http://schemas.microsoft.com/office/2006/metadata/properties"/>
  </ds:schemaRefs>
</ds:datastoreItem>
</file>

<file path=customXml/itemProps2.xml><?xml version="1.0" encoding="utf-8"?>
<ds:datastoreItem xmlns:ds="http://schemas.openxmlformats.org/officeDocument/2006/customXml" ds:itemID="{4F1D41DE-7EEF-45D8-8321-2E7DFF8B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bc11abf5-f9c6-4660-a62b-24a3c50b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58DDE-178E-438C-A22B-9E8E53E7F469}">
  <ds:schemaRefs>
    <ds:schemaRef ds:uri="http://schemas.microsoft.com/sharepoint/v3/contenttype/forms"/>
  </ds:schemaRefs>
</ds:datastoreItem>
</file>

<file path=customXml/itemProps4.xml><?xml version="1.0" encoding="utf-8"?>
<ds:datastoreItem xmlns:ds="http://schemas.openxmlformats.org/officeDocument/2006/customXml" ds:itemID="{73A194EA-FB8A-4143-980D-00EF9ABD3A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Innovating%20for%20Student%20Engagement%20-%20Clarifications%20and%20Responses%20to%20Supplier%20Questions.dotx</Template>
  <TotalTime>138</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Lepilleur</dc:creator>
  <cp:keywords/>
  <dc:description/>
  <cp:lastModifiedBy>Caitlin Oliver</cp:lastModifiedBy>
  <cp:revision>44</cp:revision>
  <dcterms:created xsi:type="dcterms:W3CDTF">2025-07-08T23:31:00Z</dcterms:created>
  <dcterms:modified xsi:type="dcterms:W3CDTF">2025-07-09T08:05:00Z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0x010100FDF90B202DEF194DAB617793C3C65B95</vt:lpwstr>
  </property>
  <property fmtid="{D5CDD505-2E9C-101B-9397-08002B2CF9AE}" pid="3" name="TaxKeyword">
    <vt:lpwstr/>
  </property>
  <property fmtid="{D5CDD505-2E9C-101B-9397-08002B2CF9AE}" pid="4" name="RD_x0020_Channels">
    <vt:lpwstr/>
  </property>
  <property fmtid="{D5CDD505-2E9C-101B-9397-08002B2CF9AE}" pid="5" name="c9260f23321d4a8a933a3f9288413da9">
    <vt:lpwstr>example_documents|d59fbe81-6951-4114-aedd-dce8b4879c03</vt:lpwstr>
  </property>
  <property fmtid="{D5CDD505-2E9C-101B-9397-08002B2CF9AE}" pid="6" name="RD Channels">
    <vt:lpwstr>200;#example_documents|d59fbe81-6951-4114-aedd-dce8b4879c03</vt:lpwstr>
  </property>
  <property fmtid="{D5CDD505-2E9C-101B-9397-08002B2CF9AE}" pid="7" name="CourseandProgramAC">
    <vt:lpwstr/>
  </property>
  <property fmtid="{D5CDD505-2E9C-101B-9397-08002B2CF9AE}" pid="8" name="Order">
    <vt:r8>100</vt:r8>
  </property>
  <property fmtid="{D5CDD505-2E9C-101B-9397-08002B2CF9AE}" pid="9" name="DivisionAC">
    <vt:lpwstr>3;#Business Services|76d9b47e-280a-4b6d-9ec7-205b7faefb60</vt:lpwstr>
  </property>
  <property fmtid="{D5CDD505-2E9C-101B-9397-08002B2CF9AE}" pid="10" name="MeetingDocumentAC">
    <vt:lpwstr/>
  </property>
  <property fmtid="{D5CDD505-2E9C-101B-9397-08002B2CF9AE}" pid="11" name="DocumentTypeAC">
    <vt:lpwstr/>
  </property>
  <property fmtid="{D5CDD505-2E9C-101B-9397-08002B2CF9AE}" pid="12" name="ProgramSuiteAC">
    <vt:lpwstr/>
  </property>
  <property fmtid="{D5CDD505-2E9C-101B-9397-08002B2CF9AE}" pid="13" name="UnitAC">
    <vt:lpwstr>4;#Procurement|38c99e4d-a7a6-4588-8dc7-7b272f88b1f3</vt:lpwstr>
  </property>
  <property fmtid="{D5CDD505-2E9C-101B-9397-08002B2CF9AE}" pid="14" name="ProgramYearAC">
    <vt:lpwstr/>
  </property>
  <property fmtid="{D5CDD505-2E9C-101B-9397-08002B2CF9AE}" pid="15" name="CourseCodeAC">
    <vt:lpwstr/>
  </property>
  <property fmtid="{D5CDD505-2E9C-101B-9397-08002B2CF9AE}" pid="16" name="_dlc_DocIdItemGuid">
    <vt:lpwstr>80da5e20-30d3-4c09-beab-16777b8a9647</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ProcurementDocumentTypeAC">
    <vt:lpwstr/>
  </property>
</Properties>
</file>